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6BFB" w:rsidRPr="00B91DB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7A6BFB" w:rsidRPr="00B91DB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>к проекту решения Думы города Югорска «О внесении изменений в решение</w:t>
      </w:r>
    </w:p>
    <w:p w:rsidR="007A6BFB" w:rsidRPr="00B91DBA" w:rsidRDefault="007A6BFB" w:rsidP="007A6BF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 xml:space="preserve">Думы города Югорска от </w:t>
      </w:r>
      <w:r w:rsidR="00D7515E" w:rsidRPr="00B91DBA">
        <w:rPr>
          <w:rFonts w:ascii="Times New Roman" w:hAnsi="Times New Roman" w:cs="Times New Roman"/>
          <w:b/>
          <w:sz w:val="24"/>
          <w:szCs w:val="24"/>
        </w:rPr>
        <w:t>2</w:t>
      </w:r>
      <w:r w:rsidR="00AC7646" w:rsidRPr="00B91DBA">
        <w:rPr>
          <w:rFonts w:ascii="Times New Roman" w:hAnsi="Times New Roman" w:cs="Times New Roman"/>
          <w:b/>
          <w:sz w:val="24"/>
          <w:szCs w:val="24"/>
        </w:rPr>
        <w:t>3</w:t>
      </w:r>
      <w:r w:rsidR="005F145B" w:rsidRPr="00B91DBA">
        <w:rPr>
          <w:rFonts w:ascii="Times New Roman" w:hAnsi="Times New Roman" w:cs="Times New Roman"/>
          <w:b/>
          <w:sz w:val="24"/>
          <w:szCs w:val="24"/>
        </w:rPr>
        <w:t>.12.</w:t>
      </w:r>
      <w:r w:rsidRPr="00B91DBA">
        <w:rPr>
          <w:rFonts w:ascii="Times New Roman" w:hAnsi="Times New Roman" w:cs="Times New Roman"/>
          <w:b/>
          <w:sz w:val="24"/>
          <w:szCs w:val="24"/>
        </w:rPr>
        <w:t>201</w:t>
      </w:r>
      <w:r w:rsidR="00AC7646" w:rsidRPr="00B91DBA">
        <w:rPr>
          <w:rFonts w:ascii="Times New Roman" w:hAnsi="Times New Roman" w:cs="Times New Roman"/>
          <w:b/>
          <w:sz w:val="24"/>
          <w:szCs w:val="24"/>
        </w:rPr>
        <w:t>6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№ </w:t>
      </w:r>
      <w:r w:rsidR="00AC7646" w:rsidRPr="00B91DBA">
        <w:rPr>
          <w:rFonts w:ascii="Times New Roman" w:hAnsi="Times New Roman" w:cs="Times New Roman"/>
          <w:b/>
          <w:sz w:val="24"/>
          <w:szCs w:val="24"/>
        </w:rPr>
        <w:t>116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«О бюджете города Югорска на 201</w:t>
      </w:r>
      <w:r w:rsidR="009767B9" w:rsidRPr="00B91DBA">
        <w:rPr>
          <w:rFonts w:ascii="Times New Roman" w:hAnsi="Times New Roman" w:cs="Times New Roman"/>
          <w:b/>
          <w:sz w:val="24"/>
          <w:szCs w:val="24"/>
        </w:rPr>
        <w:t>7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="009767B9" w:rsidRPr="00B91DBA">
        <w:rPr>
          <w:rFonts w:ascii="Times New Roman" w:hAnsi="Times New Roman" w:cs="Times New Roman"/>
          <w:b/>
          <w:sz w:val="24"/>
          <w:szCs w:val="24"/>
        </w:rPr>
        <w:t xml:space="preserve"> и на плановый период 2018 и 2019 годов</w:t>
      </w:r>
      <w:r w:rsidRPr="00B91DBA">
        <w:rPr>
          <w:rFonts w:ascii="Times New Roman" w:hAnsi="Times New Roman" w:cs="Times New Roman"/>
          <w:b/>
          <w:sz w:val="24"/>
          <w:szCs w:val="24"/>
        </w:rPr>
        <w:t>»</w:t>
      </w:r>
      <w:r w:rsidR="00BA6D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0C3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F145B" w:rsidRPr="00B91DBA" w:rsidRDefault="005F145B" w:rsidP="005E201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84513" w:rsidRPr="00B91DBA" w:rsidRDefault="00384513" w:rsidP="00384513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Предлагаемым проектом решения вносятся изменения в решение Думы города Югорска </w:t>
      </w:r>
      <w:r w:rsidR="009767B9" w:rsidRPr="00B91DBA">
        <w:rPr>
          <w:rFonts w:ascii="Times New Roman" w:hAnsi="Times New Roman" w:cs="Times New Roman"/>
          <w:sz w:val="24"/>
          <w:szCs w:val="24"/>
        </w:rPr>
        <w:t>от 23.12.2016 № 116 «О бюджете города Югорска на 2017 год и на плановый период 2018 и 2019 годов»</w:t>
      </w:r>
      <w:r w:rsidRPr="00B91DBA">
        <w:rPr>
          <w:rFonts w:ascii="Times New Roman" w:hAnsi="Times New Roman"/>
          <w:sz w:val="24"/>
          <w:szCs w:val="24"/>
        </w:rPr>
        <w:t>, затрагивающие параметры бюджета города по доходам</w:t>
      </w:r>
      <w:r w:rsidR="00343526" w:rsidRPr="00B91DBA">
        <w:rPr>
          <w:rFonts w:ascii="Times New Roman" w:hAnsi="Times New Roman"/>
          <w:sz w:val="24"/>
          <w:szCs w:val="24"/>
        </w:rPr>
        <w:t>,</w:t>
      </w:r>
      <w:r w:rsidRPr="00B91DBA">
        <w:rPr>
          <w:rFonts w:ascii="Times New Roman" w:hAnsi="Times New Roman"/>
          <w:sz w:val="24"/>
          <w:szCs w:val="24"/>
        </w:rPr>
        <w:t xml:space="preserve"> расходам </w:t>
      </w:r>
      <w:r w:rsidR="00343526" w:rsidRPr="00B91DBA">
        <w:rPr>
          <w:rFonts w:ascii="Times New Roman" w:hAnsi="Times New Roman"/>
          <w:sz w:val="24"/>
          <w:szCs w:val="24"/>
        </w:rPr>
        <w:t xml:space="preserve">и дефициту </w:t>
      </w:r>
      <w:r w:rsidRPr="00B91DBA">
        <w:rPr>
          <w:rFonts w:ascii="Times New Roman" w:hAnsi="Times New Roman"/>
          <w:sz w:val="24"/>
          <w:szCs w:val="24"/>
        </w:rPr>
        <w:t xml:space="preserve">бюджета </w:t>
      </w:r>
      <w:r w:rsidR="002F78FC" w:rsidRPr="00B91DBA">
        <w:rPr>
          <w:rFonts w:ascii="Times New Roman" w:hAnsi="Times New Roman" w:cs="Times New Roman"/>
          <w:sz w:val="24"/>
          <w:szCs w:val="24"/>
        </w:rPr>
        <w:t>на 2017 год</w:t>
      </w:r>
      <w:r w:rsidR="001767F1" w:rsidRPr="00B91DBA">
        <w:rPr>
          <w:rFonts w:ascii="Times New Roman" w:hAnsi="Times New Roman" w:cs="Times New Roman"/>
          <w:sz w:val="24"/>
          <w:szCs w:val="24"/>
        </w:rPr>
        <w:t xml:space="preserve"> и на плановый период 2018 и 2019 годов</w:t>
      </w:r>
      <w:r w:rsidRPr="00B91DBA">
        <w:rPr>
          <w:rFonts w:ascii="Times New Roman" w:hAnsi="Times New Roman"/>
          <w:sz w:val="24"/>
          <w:szCs w:val="24"/>
        </w:rPr>
        <w:t>.</w:t>
      </w:r>
    </w:p>
    <w:p w:rsidR="00D91CA4" w:rsidRPr="00B91DBA" w:rsidRDefault="00D91CA4" w:rsidP="00D91C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56682" w:rsidRPr="00B91DBA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/>
          <w:b/>
          <w:sz w:val="24"/>
          <w:szCs w:val="24"/>
        </w:rPr>
        <w:t>Изменение параметров бюджета города на 2017 год</w:t>
      </w:r>
    </w:p>
    <w:tbl>
      <w:tblPr>
        <w:tblW w:w="10343" w:type="dxa"/>
        <w:tblInd w:w="113" w:type="dxa"/>
        <w:tblLayout w:type="fixed"/>
        <w:tblLook w:val="04A0"/>
      </w:tblPr>
      <w:tblGrid>
        <w:gridCol w:w="1838"/>
        <w:gridCol w:w="3827"/>
        <w:gridCol w:w="2268"/>
        <w:gridCol w:w="2410"/>
      </w:tblGrid>
      <w:tr w:rsidR="00156682" w:rsidRPr="00B91DBA" w:rsidTr="00165350">
        <w:trPr>
          <w:trHeight w:val="405"/>
        </w:trPr>
        <w:tc>
          <w:tcPr>
            <w:tcW w:w="18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                                     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56682" w:rsidRPr="00B91DBA" w:rsidRDefault="00156682" w:rsidP="00165350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тыс. рублей</w:t>
            </w:r>
          </w:p>
        </w:tc>
      </w:tr>
      <w:tr w:rsidR="00156682" w:rsidRPr="00B91DBA" w:rsidTr="00165350">
        <w:trPr>
          <w:trHeight w:val="939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Утвержденный план по решению о бюджете от 23.12.2016  № 116 </w:t>
            </w:r>
            <w:r w:rsidR="00B81038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(с изменениями от 04.05.2017 г. №43)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Уточнение</w:t>
            </w:r>
          </w:p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(+;-)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6682" w:rsidRPr="00B91DBA" w:rsidRDefault="0015668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Уточненный план</w:t>
            </w:r>
          </w:p>
        </w:tc>
      </w:tr>
      <w:tr w:rsidR="00B81038" w:rsidRPr="00B91DBA" w:rsidTr="00165350">
        <w:trPr>
          <w:trHeight w:val="387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38" w:rsidRPr="00B91DBA" w:rsidRDefault="00B81038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ДОХОДЫ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B81038" w:rsidP="00261F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2 854 426,4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CB07E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200 199,2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CB07E2" w:rsidP="00CB07E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3 054 625,6</w:t>
            </w:r>
          </w:p>
        </w:tc>
      </w:tr>
      <w:tr w:rsidR="00B81038" w:rsidRPr="00B91DBA" w:rsidTr="00165350">
        <w:trPr>
          <w:trHeight w:val="33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38" w:rsidRPr="00B91DBA" w:rsidRDefault="00B81038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РАСХОДЫ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B81038" w:rsidP="00261F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2 964 577,2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CB07E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260 833,6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CB07E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3 225 410,8</w:t>
            </w:r>
          </w:p>
        </w:tc>
      </w:tr>
      <w:tr w:rsidR="00B81038" w:rsidRPr="00B91DBA" w:rsidTr="00165350">
        <w:trPr>
          <w:trHeight w:val="413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81038" w:rsidRPr="00B91DBA" w:rsidRDefault="00B81038" w:rsidP="00165350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ДЕФИЦИТ</w:t>
            </w:r>
            <w:proofErr w:type="gramStart"/>
            <w:r w:rsidRPr="00B91DB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 xml:space="preserve"> (-)  </w:t>
            </w:r>
            <w:proofErr w:type="gram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B81038" w:rsidP="00261F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 w:rsidRPr="00B91DBA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- 110 150,8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CB07E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-60 634,4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81038" w:rsidRPr="00B91DBA" w:rsidRDefault="00CB07E2" w:rsidP="0016535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</w:rPr>
              <w:t>-170 785,2</w:t>
            </w:r>
          </w:p>
        </w:tc>
      </w:tr>
    </w:tbl>
    <w:p w:rsidR="00156682" w:rsidRPr="00B91DBA" w:rsidRDefault="00156682" w:rsidP="00156682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84513" w:rsidRPr="00B91DBA" w:rsidRDefault="00384513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/>
          <w:b/>
          <w:sz w:val="24"/>
          <w:szCs w:val="24"/>
        </w:rPr>
        <w:t>ДОХОДЫ</w:t>
      </w:r>
    </w:p>
    <w:p w:rsidR="000342E8" w:rsidRPr="00B91DBA" w:rsidRDefault="000342E8" w:rsidP="00384513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5618F4">
        <w:rPr>
          <w:rFonts w:ascii="Times New Roman" w:hAnsi="Times New Roman" w:cs="Times New Roman"/>
          <w:sz w:val="24"/>
          <w:szCs w:val="24"/>
        </w:rPr>
        <w:t xml:space="preserve">Доходная часть городского бюджета на 2017 год уточнена в сторону увеличения на сумму </w:t>
      </w:r>
      <w:r w:rsidRPr="00CB07E2">
        <w:rPr>
          <w:rFonts w:ascii="Times New Roman" w:hAnsi="Times New Roman" w:cs="Times New Roman"/>
          <w:b/>
          <w:sz w:val="24"/>
          <w:szCs w:val="24"/>
        </w:rPr>
        <w:t>(+)  200 199,2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18F4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>ублей</w:t>
      </w:r>
      <w:r w:rsidRPr="005618F4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618F4">
        <w:rPr>
          <w:rFonts w:ascii="Times New Roman" w:hAnsi="Times New Roman" w:cs="Times New Roman"/>
          <w:sz w:val="24"/>
          <w:szCs w:val="24"/>
        </w:rPr>
        <w:t xml:space="preserve">в том числе:       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8F4">
        <w:rPr>
          <w:rFonts w:ascii="Times New Roman" w:hAnsi="Times New Roman" w:cs="Times New Roman"/>
          <w:b/>
          <w:sz w:val="24"/>
          <w:szCs w:val="24"/>
        </w:rPr>
        <w:t>.     Налоговые и неналоговые доходы                                                                0</w:t>
      </w:r>
      <w:proofErr w:type="gramStart"/>
      <w:r w:rsidRPr="005618F4">
        <w:rPr>
          <w:rFonts w:ascii="Times New Roman" w:hAnsi="Times New Roman" w:cs="Times New Roman"/>
          <w:b/>
          <w:sz w:val="24"/>
          <w:szCs w:val="24"/>
        </w:rPr>
        <w:t>,0</w:t>
      </w:r>
      <w:proofErr w:type="gramEnd"/>
      <w:r w:rsidRPr="005618F4">
        <w:rPr>
          <w:rFonts w:ascii="Times New Roman" w:hAnsi="Times New Roman" w:cs="Times New Roman"/>
          <w:b/>
          <w:sz w:val="24"/>
          <w:szCs w:val="24"/>
        </w:rPr>
        <w:t xml:space="preserve">   тыс.рублей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в том числе: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налог на доходы физических лиц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- 12 129,9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акцизы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 + 954,1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налог, взимаемый в связи с применением упрощенной системы налогообложения          + 469,0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единый сельскохозяйственный налог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+ 2 460,4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земельный налог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- 2 000,0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плата за негативное воздействие на окружающую среду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  - 300,0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доходы от компенсации затрат государства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+ 2 758,0</w:t>
      </w:r>
      <w:r w:rsidRPr="005618F4">
        <w:rPr>
          <w:rFonts w:ascii="Times New Roman" w:hAnsi="Times New Roman" w:cs="Times New Roman"/>
          <w:sz w:val="24"/>
          <w:szCs w:val="24"/>
        </w:rPr>
        <w:tab/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доходы от продажи квартир  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+ 3 000,0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доходы от реализации имущества, находящегося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 xml:space="preserve">муниципальной собственности (за исключением движимого имущества 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бюджетных и автономных учреждений, а также имущества государственных и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муниципальных унитарных предприятий, в том числе казенных)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+ 1350,0</w:t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доходы от продажи земельных участков, находящихся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государственной и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муниципальной собственности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+ 1 007,8</w:t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штрафы, санкции, возмещение ущерба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+ 2 430,6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>. Безвозмездные поступления</w:t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                        200 199</w:t>
      </w:r>
      <w:proofErr w:type="gramStart"/>
      <w:r w:rsidRPr="005618F4">
        <w:rPr>
          <w:rFonts w:ascii="Times New Roman" w:hAnsi="Times New Roman" w:cs="Times New Roman"/>
          <w:b/>
          <w:sz w:val="24"/>
          <w:szCs w:val="24"/>
        </w:rPr>
        <w:t>,2</w:t>
      </w:r>
      <w:proofErr w:type="gramEnd"/>
      <w:r w:rsidRPr="005618F4">
        <w:rPr>
          <w:rFonts w:ascii="Times New Roman" w:hAnsi="Times New Roman" w:cs="Times New Roman"/>
          <w:b/>
          <w:sz w:val="24"/>
          <w:szCs w:val="24"/>
        </w:rPr>
        <w:t xml:space="preserve"> тыс.рублей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8F4">
        <w:rPr>
          <w:rFonts w:ascii="Times New Roman" w:hAnsi="Times New Roman" w:cs="Times New Roman"/>
          <w:b/>
          <w:sz w:val="24"/>
          <w:szCs w:val="24"/>
        </w:rPr>
        <w:t xml:space="preserve">. Безвозмездные поступления от других бюджетов бюджетной 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</w:rPr>
        <w:t>системы Российской Федерации</w:t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  <w:t xml:space="preserve">                                 199 549,2 тыс</w:t>
      </w:r>
      <w:proofErr w:type="gramStart"/>
      <w:r w:rsidRPr="005618F4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5618F4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>в том числе: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r w:rsidRPr="005618F4">
        <w:rPr>
          <w:rFonts w:ascii="Times New Roman" w:hAnsi="Times New Roman" w:cs="Times New Roman"/>
          <w:b/>
          <w:sz w:val="24"/>
          <w:szCs w:val="24"/>
        </w:rPr>
        <w:t xml:space="preserve">Субсидии бюджетам бюджетной системы 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</w:rPr>
        <w:t xml:space="preserve">Российской Федерации (межбюджетные субсидии)               </w:t>
      </w:r>
      <w:r w:rsidRPr="005618F4">
        <w:rPr>
          <w:rFonts w:ascii="Times New Roman" w:hAnsi="Times New Roman" w:cs="Times New Roman"/>
          <w:b/>
          <w:sz w:val="24"/>
          <w:szCs w:val="24"/>
        </w:rPr>
        <w:tab/>
        <w:t xml:space="preserve">         193 891,6 тыс</w:t>
      </w:r>
      <w:proofErr w:type="gramStart"/>
      <w:r w:rsidRPr="005618F4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5618F4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в том числе:  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субсидии на реализацию полномочий в области строительства, градостроительной деятельности и жилищных отношений в рамках подпрограммы "Содействие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развитию жилищного строительства" государственной программы "Обеспечение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lastRenderedPageBreak/>
        <w:t xml:space="preserve">доступным и комфортным жильем жителей Ханты-Мансийского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округа – Югры в 2016–2020 годах"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90 000,0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субсидии на строительство (реконструкцию), капитальный ремонт и ремонт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автомобильных дорог общего пользования местного значения в рамках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подпрограммы "Дорожное хозяйство" государственной программы "Развитие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транспортной системы Ханты-Мансийского автономного округа – Югры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139 200,0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субсидии на обеспечение жильем молодых семей в рамках федеральной 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целевой программы "Жилище" на 2015–2020 годы в рамках подпрограммы 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"Обеспечение мерами государственной поддержки по улучшению 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жилищных условий отдельных категорий граждан" государственной программы 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"Обеспечение доступным и комфортным жильем жителей Ханты-Мансийского 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автономного округа – Югры в 2016–2020 годах"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   -746,3</w:t>
      </w:r>
    </w:p>
    <w:p w:rsidR="00CB07E2" w:rsidRPr="005618F4" w:rsidRDefault="00CB07E2" w:rsidP="00CB07E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- субсидии на развитие сферы культуры в муниципальных образованиях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автономного округа в рамках подпрограммы "Обеспечение прав граждан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доступ к культурным ценностям и информации" государственной программы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"Развитие культуры и туризма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автономном округе 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– Югре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-59,1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субсидии на поддержку отрасли культуры в рамках подпрограммы 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"Обеспечение прав граждан на доступ к культурным ценностям 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и информации" государственной программы "Развитие культуры и туризма 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-0,1</w:t>
      </w: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субсидии на обеспечение мероприятий по модернизации систем коммунальной инфраструктуры за счет средств бюджета Ханты-Мансийского автономного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округа – Югры в рамках подпрограммы "Поддержка частных инвестиций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жилищно-коммунальный комплекс и обеспечение безубыточной деятельности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организаций коммунального комплекса, осуществляющих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государственной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программы "Развитие жилищно-коммунального комплекса и повышение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энергетической эффективности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автономном округе –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Югре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- 34 670,4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субсидии на организацию питания детей в возрасте от 6 до 17 лет (включительно)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в лагерях с дневным пребыванием детей, в возрасте от 8 до 17 лет (включительно) –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в палаточных лагерях в рамках подпрограммы "Дети Югры" государственной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программы "Социальная поддержка жителей Ханты-Мансийского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округа – Югры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167,5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Кроме того, в целях приведения в соответствие кодов доходов бюджетной классификации по субсидиям с приказом Департамента финансов Ханты-Мансийского АО - Югры от 30.12.2016 г. N 39-нп "О порядке определения перечня и кодов целевых статей расходов бюджетов, финансовое обеспечение которых осуществляется за счет межбюджетных субсидий, субвенций и иных межбюджетных трансфертов, имеющих целевое назначение, предоставляемых из бюджета Ханты-Мансийского автономного округа - Югры муниципальным районам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и городским округам Ханты-Мансийского автономного округа - Югры, на 2017-2019 годы" (с изменениями) и на основании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справки Департамента финансов автономного округа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 об изменении показателей сводной бюджетной росписи расходов на 2017 год от 04.05.2017 № 500/05/14 произведена корректировка бюджетных ассигнований по кодам доходов бюджетной классификации: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>- 000 2 02 25555 04 0000 151 «Субсидии бюджетам городских округов на поддержку государственных программ субъектов Российской Федерации и муниципальных программ формирования современной городской среды» (+) 9 904,8 тыс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>ублей;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>- 000 2 02 29999 04 0000 151 «Прочие субсидии бюджетам городских округов» (–) 9 904,8 тыс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>ублей.</w:t>
      </w: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r w:rsidRPr="005618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Субвенции бюджетам субъектов Российской Федерации 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eastAsia="Times New Roman" w:hAnsi="Times New Roman" w:cs="Times New Roman"/>
          <w:b/>
          <w:bCs/>
          <w:sz w:val="24"/>
          <w:szCs w:val="24"/>
        </w:rPr>
        <w:t>и муниципальных образований</w:t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  <w:t xml:space="preserve">            2 733,0 тыс</w:t>
      </w:r>
      <w:proofErr w:type="gramStart"/>
      <w:r w:rsidRPr="005618F4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5618F4">
        <w:rPr>
          <w:rFonts w:ascii="Times New Roman" w:hAnsi="Times New Roman" w:cs="Times New Roman"/>
          <w:b/>
          <w:sz w:val="24"/>
          <w:szCs w:val="24"/>
        </w:rPr>
        <w:t>ублей</w:t>
      </w:r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субвенции на осуществление полномочий по составлению (изменению)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списков кандидатов в присяжные заседатели федеральных судов общей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юрисдикции в Российской Федерации в рамках подпрограммы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"Профилактика правонарушений" государственной программы "О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государственной политике в сфере обеспечения межнационального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согласия, гражданского единства, отдельных прав и законных интересов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граждан, а также в вопросах обеспечения общественного порядка и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профилактики экстремизма, незаконного оборота и потребления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наркотических средств и психотропных веществ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Ханты-Мансийском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>автономном округе – Югре в 2016–2020 годах"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       24,0</w:t>
      </w:r>
      <w:proofErr w:type="gramEnd"/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-субвенции для обеспечения государственных гарантий на получение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образования и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осуществления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переданных органам местного самоуправления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муниципальных образований автономного округа отдельных государственных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полномочий в области образования в рамках подпрограммы "Общее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образование. Дополнительное образование детей" государственной программы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"Развитие образования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автономном округе – Югре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на 2016–2020 годы" 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  5 374,0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субвенции на предоставление дополнительных мер социальной поддержки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детям-сиротам и детям, оставшимся без попечения родителей, лицам из числа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детей-сирот и детей, оставшихся без попечения родителей, усыновителям,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приемным родителям в рамках подпрограммы "Дети Югры" государственной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программы "Социальная поддержка жителей Ханты-Мансийского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округа – Югры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- 5 665,0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субвенции на организацию и обеспечение отдыха и оздоровления детей,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в том числе в этнической среде в рамках подпрограммы "Дети Югры"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государственной программы "Социальная поддержка жителей Ханты-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Мансийского автономного округа – Югры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  3 000,0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pStyle w:val="a3"/>
        <w:tabs>
          <w:tab w:val="left" w:pos="0"/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>.</w:t>
      </w:r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r w:rsidRPr="005618F4">
        <w:rPr>
          <w:rFonts w:ascii="Times New Roman" w:eastAsia="Times New Roman" w:hAnsi="Times New Roman" w:cs="Times New Roman"/>
          <w:b/>
          <w:bCs/>
          <w:sz w:val="24"/>
          <w:szCs w:val="24"/>
        </w:rPr>
        <w:t>Иные межбюджетные трансферты</w:t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  <w:t xml:space="preserve">             2 924</w:t>
      </w:r>
      <w:proofErr w:type="gramStart"/>
      <w:r w:rsidRPr="005618F4">
        <w:rPr>
          <w:rFonts w:ascii="Times New Roman" w:hAnsi="Times New Roman" w:cs="Times New Roman"/>
          <w:b/>
          <w:sz w:val="24"/>
          <w:szCs w:val="24"/>
        </w:rPr>
        <w:t>,6</w:t>
      </w:r>
      <w:proofErr w:type="gramEnd"/>
      <w:r w:rsidRPr="005618F4">
        <w:rPr>
          <w:rFonts w:ascii="Times New Roman" w:hAnsi="Times New Roman" w:cs="Times New Roman"/>
          <w:b/>
          <w:sz w:val="24"/>
          <w:szCs w:val="24"/>
        </w:rPr>
        <w:t xml:space="preserve"> тыс.рублей</w:t>
      </w:r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ab/>
        <w:t xml:space="preserve">в том числе: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наказов избирателей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депутатам Думы Ханты-Мансийского автономного округа – Югры 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     602,1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мероприятий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проведению смотров-конкурсов в сфере физической культуры и спорта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в рамках подпрограммы "Развитие массовой физической культуры и спорта"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государственной программы "Развитие физической культуры и спорта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>Ханты-Мансийском автономном округе – Югре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262,5</w:t>
      </w:r>
      <w:proofErr w:type="gramEnd"/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реализацию мероприятий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содействию трудоустройству граждан в рамках подпрограммы "Содействие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трудоустройству граждан" государственной программы "Содействие занятости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населения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автономном округе – Югре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         1 500,0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организацию деятельности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молодежных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трудовых отрядов в рамках подпрограммы "Молодежь Югры и допризывная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подготовка" государственной программы "Развитие образования в Ханты-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lastRenderedPageBreak/>
        <w:t>Мансийском автономном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округе – Югре на 2016–2020 годы"                                                   200,0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иные межбюджетные трансферты на премирование победителей экологических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конкурсов в рамках подпрограммы "Регулирование качества окружающей среды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Ханты-Мансийском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автономном округе – Югре" государственной программы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"Обеспечение экологической безопасности Ханты-Мансийского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автономного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округа – Югры на 2016–2020 годы"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360,0</w:t>
      </w: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5618F4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618F4">
        <w:rPr>
          <w:rFonts w:ascii="Times New Roman" w:hAnsi="Times New Roman" w:cs="Times New Roman"/>
          <w:b/>
          <w:sz w:val="24"/>
          <w:szCs w:val="24"/>
        </w:rPr>
        <w:t>. Прочие безвозмездные поступления</w:t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</w:r>
      <w:r w:rsidRPr="005618F4">
        <w:rPr>
          <w:rFonts w:ascii="Times New Roman" w:hAnsi="Times New Roman" w:cs="Times New Roman"/>
          <w:b/>
          <w:sz w:val="24"/>
          <w:szCs w:val="24"/>
        </w:rPr>
        <w:tab/>
        <w:t xml:space="preserve">                650,0 тыс</w:t>
      </w:r>
      <w:proofErr w:type="gramStart"/>
      <w:r w:rsidRPr="005618F4">
        <w:rPr>
          <w:rFonts w:ascii="Times New Roman" w:hAnsi="Times New Roman" w:cs="Times New Roman"/>
          <w:b/>
          <w:sz w:val="24"/>
          <w:szCs w:val="24"/>
        </w:rPr>
        <w:t>.р</w:t>
      </w:r>
      <w:proofErr w:type="gramEnd"/>
      <w:r w:rsidRPr="005618F4">
        <w:rPr>
          <w:rFonts w:ascii="Times New Roman" w:hAnsi="Times New Roman" w:cs="Times New Roman"/>
          <w:b/>
          <w:sz w:val="24"/>
          <w:szCs w:val="24"/>
        </w:rPr>
        <w:t>ублей</w:t>
      </w:r>
    </w:p>
    <w:p w:rsidR="00CB07E2" w:rsidRPr="005618F4" w:rsidRDefault="00CB07E2" w:rsidP="00CB07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в том числе: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>Тюменской области, выделенные для МБУ ДО СДЮСШОР «Смена»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 xml:space="preserve">на приобретение спортивного инвентаря и оборудования  (распоряжение 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>Правительства Тюменской области от 14.05.2017 №363-рп «О выделении средств)</w:t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150,0  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Тюменской области, выделенные для МАУ «Центр культуры «Югра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–П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>резент»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 xml:space="preserve">для приобретения (изготовления) костюмов (распоряжение Правительства 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>Тюменской области от 22.05.2017 №540-рп «О выделении средств»)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100,0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Тюменской области, выделенные для МБУ «ФСК «Юность»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 xml:space="preserve">приобретения гимнастических костюмов (распоряжение Правительства 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>Тюменской области от 22.05.2017 № 554-рп «О выделении средств»)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250,0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- прочие безвозмездные поступления из резервного фонда Правительства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Тюменской области, выделенные для МБУ ДО «ДЮЦ «Прометей» </w:t>
      </w:r>
      <w:proofErr w:type="gramStart"/>
      <w:r w:rsidRPr="005618F4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5618F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 xml:space="preserve">приобретения спортивного инвентаря и экипировки (распоряжение Правительства 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618F4">
        <w:rPr>
          <w:rFonts w:ascii="Times New Roman" w:hAnsi="Times New Roman" w:cs="Times New Roman"/>
          <w:sz w:val="24"/>
          <w:szCs w:val="24"/>
        </w:rPr>
        <w:t>Тюменской области от 31.05.2017 № 601-рп «О выделении средств»)</w:t>
      </w:r>
      <w:r w:rsidRPr="005618F4">
        <w:rPr>
          <w:rFonts w:ascii="Times New Roman" w:hAnsi="Times New Roman" w:cs="Times New Roman"/>
          <w:sz w:val="24"/>
          <w:szCs w:val="24"/>
        </w:rPr>
        <w:tab/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</w:t>
      </w:r>
      <w:r w:rsidRPr="005618F4">
        <w:rPr>
          <w:rFonts w:ascii="Times New Roman" w:hAnsi="Times New Roman" w:cs="Times New Roman"/>
          <w:sz w:val="24"/>
          <w:szCs w:val="24"/>
        </w:rPr>
        <w:tab/>
        <w:t xml:space="preserve">  150,0</w:t>
      </w:r>
      <w:proofErr w:type="gramEnd"/>
    </w:p>
    <w:p w:rsidR="00CB07E2" w:rsidRPr="005618F4" w:rsidRDefault="00CB07E2" w:rsidP="00CB07E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7E2" w:rsidRPr="005618F4" w:rsidRDefault="00CB07E2" w:rsidP="00CB07E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 xml:space="preserve">С учетом вышеназванных изменений </w:t>
      </w:r>
      <w:r w:rsidRPr="005618F4">
        <w:rPr>
          <w:rFonts w:ascii="Times New Roman" w:hAnsi="Times New Roman" w:cs="Times New Roman"/>
          <w:b/>
          <w:sz w:val="24"/>
          <w:szCs w:val="24"/>
        </w:rPr>
        <w:t>уточненный план по доходам</w:t>
      </w:r>
      <w:r w:rsidRPr="005618F4">
        <w:rPr>
          <w:rFonts w:ascii="Times New Roman" w:hAnsi="Times New Roman" w:cs="Times New Roman"/>
          <w:sz w:val="24"/>
          <w:szCs w:val="24"/>
        </w:rPr>
        <w:t xml:space="preserve"> бюджета города Югорска составит на 2017 год </w:t>
      </w:r>
      <w:r>
        <w:rPr>
          <w:rFonts w:ascii="Times New Roman" w:hAnsi="Times New Roman" w:cs="Times New Roman"/>
          <w:sz w:val="24"/>
          <w:szCs w:val="24"/>
        </w:rPr>
        <w:t>3 054 625,6 тыс</w:t>
      </w:r>
      <w:proofErr w:type="gramStart"/>
      <w:r>
        <w:rPr>
          <w:rFonts w:ascii="Times New Roman" w:hAnsi="Times New Roman" w:cs="Times New Roman"/>
          <w:sz w:val="24"/>
          <w:szCs w:val="24"/>
        </w:rPr>
        <w:t>.р</w:t>
      </w:r>
      <w:proofErr w:type="gramEnd"/>
      <w:r>
        <w:rPr>
          <w:rFonts w:ascii="Times New Roman" w:hAnsi="Times New Roman" w:cs="Times New Roman"/>
          <w:sz w:val="24"/>
          <w:szCs w:val="24"/>
        </w:rPr>
        <w:t>ублей.</w:t>
      </w:r>
    </w:p>
    <w:p w:rsidR="006A0723" w:rsidRPr="00B91DBA" w:rsidRDefault="00CB07E2" w:rsidP="00CB07E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618F4">
        <w:rPr>
          <w:rFonts w:ascii="Times New Roman" w:hAnsi="Times New Roman" w:cs="Times New Roman"/>
          <w:sz w:val="24"/>
          <w:szCs w:val="24"/>
        </w:rPr>
        <w:tab/>
        <w:t>Уточнение доходов бюджета города Югорска на 2017 год в разрезе видов доходов представлено в приложении 1 к настоящей пояснительной записке</w:t>
      </w:r>
      <w:r w:rsidR="006A0723" w:rsidRPr="00B91DBA">
        <w:rPr>
          <w:rFonts w:ascii="Times New Roman" w:hAnsi="Times New Roman"/>
          <w:sz w:val="24"/>
          <w:szCs w:val="24"/>
        </w:rPr>
        <w:t>.</w:t>
      </w:r>
    </w:p>
    <w:p w:rsidR="00431430" w:rsidRPr="00B91DBA" w:rsidRDefault="00431430" w:rsidP="00431430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</w:p>
    <w:p w:rsidR="004D0B1A" w:rsidRDefault="009B4C12" w:rsidP="001534CB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34CB" w:rsidRPr="00B91DBA" w:rsidRDefault="009B4C12" w:rsidP="001534CB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   </w:t>
      </w:r>
      <w:r w:rsidR="001534CB" w:rsidRPr="00B91DBA">
        <w:rPr>
          <w:rFonts w:ascii="Times New Roman" w:hAnsi="Times New Roman"/>
          <w:b/>
          <w:sz w:val="24"/>
          <w:szCs w:val="24"/>
        </w:rPr>
        <w:t>РАСХОДЫ</w:t>
      </w:r>
    </w:p>
    <w:p w:rsidR="009E794E" w:rsidRPr="00B91DBA" w:rsidRDefault="009E794E" w:rsidP="0043143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31430" w:rsidRPr="00B91DBA" w:rsidRDefault="00431430" w:rsidP="004314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Расходы бюджета </w:t>
      </w:r>
      <w:r w:rsidR="00A528E5" w:rsidRPr="00B91DBA">
        <w:rPr>
          <w:rFonts w:ascii="Times New Roman" w:hAnsi="Times New Roman"/>
          <w:sz w:val="24"/>
          <w:szCs w:val="24"/>
        </w:rPr>
        <w:t>города Югорска</w:t>
      </w:r>
      <w:r w:rsidRPr="00B91DBA">
        <w:rPr>
          <w:rFonts w:ascii="Times New Roman" w:hAnsi="Times New Roman"/>
          <w:sz w:val="24"/>
          <w:szCs w:val="24"/>
        </w:rPr>
        <w:t xml:space="preserve"> на 201</w:t>
      </w:r>
      <w:r w:rsidR="00D43C45" w:rsidRPr="00B91DBA">
        <w:rPr>
          <w:rFonts w:ascii="Times New Roman" w:hAnsi="Times New Roman"/>
          <w:sz w:val="24"/>
          <w:szCs w:val="24"/>
        </w:rPr>
        <w:t>7</w:t>
      </w:r>
      <w:r w:rsidRPr="00B91DBA">
        <w:rPr>
          <w:rFonts w:ascii="Times New Roman" w:hAnsi="Times New Roman"/>
          <w:sz w:val="24"/>
          <w:szCs w:val="24"/>
        </w:rPr>
        <w:t xml:space="preserve"> год предлагается увеличить</w:t>
      </w:r>
      <w:r w:rsidR="00A528E5" w:rsidRPr="00B91DBA">
        <w:rPr>
          <w:rFonts w:ascii="Times New Roman" w:hAnsi="Times New Roman"/>
          <w:sz w:val="24"/>
          <w:szCs w:val="24"/>
        </w:rPr>
        <w:t xml:space="preserve"> на</w:t>
      </w:r>
      <w:r w:rsidRPr="00B91DBA">
        <w:rPr>
          <w:rFonts w:ascii="Times New Roman" w:hAnsi="Times New Roman"/>
          <w:sz w:val="24"/>
          <w:szCs w:val="24"/>
        </w:rPr>
        <w:t xml:space="preserve"> сумм</w:t>
      </w:r>
      <w:r w:rsidR="00A528E5" w:rsidRPr="00B91DBA">
        <w:rPr>
          <w:rFonts w:ascii="Times New Roman" w:hAnsi="Times New Roman"/>
          <w:sz w:val="24"/>
          <w:szCs w:val="24"/>
        </w:rPr>
        <w:t>у</w:t>
      </w:r>
      <w:r w:rsidRPr="00B91DBA">
        <w:rPr>
          <w:rFonts w:ascii="Times New Roman" w:hAnsi="Times New Roman"/>
          <w:sz w:val="24"/>
          <w:szCs w:val="24"/>
        </w:rPr>
        <w:t xml:space="preserve"> </w:t>
      </w:r>
      <w:r w:rsidRPr="00B91DBA">
        <w:rPr>
          <w:rFonts w:ascii="Times New Roman" w:hAnsi="Times New Roman"/>
          <w:b/>
          <w:sz w:val="24"/>
          <w:szCs w:val="24"/>
        </w:rPr>
        <w:t>(+)</w:t>
      </w:r>
      <w:r w:rsidR="00464455" w:rsidRPr="00B91DBA">
        <w:rPr>
          <w:rFonts w:ascii="Times New Roman" w:hAnsi="Times New Roman"/>
          <w:b/>
          <w:sz w:val="24"/>
          <w:szCs w:val="24"/>
        </w:rPr>
        <w:t xml:space="preserve"> </w:t>
      </w:r>
      <w:r w:rsidR="000B25E0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260 833,6</w:t>
      </w:r>
      <w:r w:rsidR="00464455" w:rsidRPr="00B91DB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Pr="00B91DBA">
        <w:rPr>
          <w:rFonts w:ascii="Times New Roman" w:hAnsi="Times New Roman"/>
          <w:b/>
          <w:sz w:val="24"/>
          <w:szCs w:val="24"/>
        </w:rPr>
        <w:t>тыс. рублей</w:t>
      </w:r>
      <w:r w:rsidR="00A528E5" w:rsidRPr="00B91DBA">
        <w:rPr>
          <w:rFonts w:ascii="Times New Roman" w:hAnsi="Times New Roman"/>
          <w:b/>
          <w:sz w:val="24"/>
          <w:szCs w:val="24"/>
        </w:rPr>
        <w:t xml:space="preserve">, </w:t>
      </w:r>
      <w:r w:rsidR="00A528E5" w:rsidRPr="00B91DBA">
        <w:rPr>
          <w:rFonts w:ascii="Times New Roman" w:hAnsi="Times New Roman"/>
          <w:sz w:val="24"/>
          <w:szCs w:val="24"/>
        </w:rPr>
        <w:t>в том числе</w:t>
      </w:r>
      <w:r w:rsidR="007874BD" w:rsidRPr="00B91DBA">
        <w:rPr>
          <w:rFonts w:ascii="Times New Roman" w:hAnsi="Times New Roman"/>
          <w:sz w:val="24"/>
          <w:szCs w:val="24"/>
        </w:rPr>
        <w:t>:</w:t>
      </w:r>
    </w:p>
    <w:p w:rsidR="00A528E5" w:rsidRPr="00B91DBA" w:rsidRDefault="00A528E5" w:rsidP="007874BD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а) за счет </w:t>
      </w:r>
      <w:r w:rsidR="007874BD" w:rsidRPr="00B91DBA">
        <w:rPr>
          <w:rFonts w:ascii="Times New Roman" w:hAnsi="Times New Roman" w:cs="Times New Roman"/>
          <w:sz w:val="24"/>
          <w:szCs w:val="24"/>
        </w:rPr>
        <w:t xml:space="preserve">межбюджетных </w:t>
      </w:r>
      <w:r w:rsidRPr="00B91DBA">
        <w:rPr>
          <w:rFonts w:ascii="Times New Roman" w:hAnsi="Times New Roman" w:cs="Times New Roman"/>
          <w:sz w:val="24"/>
          <w:szCs w:val="24"/>
        </w:rPr>
        <w:t xml:space="preserve">субсидий                                                      </w:t>
      </w:r>
      <w:r w:rsidR="004C4E0D" w:rsidRPr="00B91DBA">
        <w:rPr>
          <w:rFonts w:ascii="Times New Roman" w:hAnsi="Times New Roman" w:cs="Times New Roman"/>
          <w:sz w:val="24"/>
          <w:szCs w:val="24"/>
        </w:rPr>
        <w:t xml:space="preserve">    </w:t>
      </w:r>
      <w:r w:rsidR="004A545C" w:rsidRPr="00B91DBA">
        <w:rPr>
          <w:rFonts w:ascii="Times New Roman" w:hAnsi="Times New Roman" w:cs="Times New Roman"/>
          <w:sz w:val="24"/>
          <w:szCs w:val="24"/>
        </w:rPr>
        <w:t xml:space="preserve">      </w:t>
      </w:r>
      <w:r w:rsidR="00184FC6">
        <w:rPr>
          <w:rFonts w:ascii="Times New Roman" w:hAnsi="Times New Roman" w:cs="Times New Roman"/>
          <w:sz w:val="24"/>
          <w:szCs w:val="24"/>
        </w:rPr>
        <w:t>193 891,6</w:t>
      </w:r>
      <w:r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325956" w:rsidRPr="00B91DBA" w:rsidRDefault="007874BD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б</w:t>
      </w:r>
      <w:r w:rsidR="000761F9" w:rsidRPr="00B91DBA">
        <w:rPr>
          <w:rFonts w:ascii="Times New Roman" w:hAnsi="Times New Roman" w:cs="Times New Roman"/>
          <w:sz w:val="24"/>
          <w:szCs w:val="24"/>
        </w:rPr>
        <w:t xml:space="preserve">) </w:t>
      </w:r>
      <w:r w:rsidR="00C0027D" w:rsidRPr="00B91DBA">
        <w:rPr>
          <w:rFonts w:ascii="Times New Roman" w:hAnsi="Times New Roman" w:cs="Times New Roman"/>
          <w:sz w:val="24"/>
          <w:szCs w:val="24"/>
        </w:rPr>
        <w:t>за счет субвенций</w:t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</w:r>
      <w:r w:rsidR="00C0027D" w:rsidRPr="00B91DB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4A545C" w:rsidRPr="00B91DBA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184FC6">
        <w:rPr>
          <w:rFonts w:ascii="Times New Roman" w:hAnsi="Times New Roman" w:cs="Times New Roman"/>
          <w:sz w:val="24"/>
          <w:szCs w:val="24"/>
        </w:rPr>
        <w:t>2 733,0</w:t>
      </w:r>
      <w:r w:rsidR="00C0027D"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0761F9" w:rsidRPr="00B91DBA" w:rsidRDefault="00325956" w:rsidP="000761F9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в) </w:t>
      </w:r>
      <w:r w:rsidR="000761F9" w:rsidRPr="00B91DBA">
        <w:rPr>
          <w:rFonts w:ascii="Times New Roman" w:hAnsi="Times New Roman" w:cs="Times New Roman"/>
          <w:sz w:val="24"/>
          <w:szCs w:val="24"/>
        </w:rPr>
        <w:t xml:space="preserve">за счет иных межбюджетных трансфертов                                     </w:t>
      </w:r>
      <w:r w:rsidR="004C4E0D" w:rsidRPr="00B91DBA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4A545C" w:rsidRPr="00B91DBA">
        <w:rPr>
          <w:rFonts w:ascii="Times New Roman" w:hAnsi="Times New Roman" w:cs="Times New Roman"/>
          <w:sz w:val="24"/>
          <w:szCs w:val="24"/>
        </w:rPr>
        <w:t xml:space="preserve">      </w:t>
      </w:r>
      <w:r w:rsidR="00184FC6">
        <w:rPr>
          <w:rFonts w:ascii="Times New Roman" w:hAnsi="Times New Roman" w:cs="Times New Roman"/>
          <w:sz w:val="24"/>
          <w:szCs w:val="24"/>
        </w:rPr>
        <w:t>2 924,6</w:t>
      </w:r>
      <w:r w:rsidR="007874BD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0761F9" w:rsidRPr="00B91DBA">
        <w:rPr>
          <w:rFonts w:ascii="Times New Roman" w:hAnsi="Times New Roman" w:cs="Times New Roman"/>
          <w:sz w:val="24"/>
          <w:szCs w:val="24"/>
        </w:rPr>
        <w:t>тыс. рублей</w:t>
      </w:r>
    </w:p>
    <w:p w:rsidR="000761F9" w:rsidRPr="00B91DBA" w:rsidRDefault="00325956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г</w:t>
      </w:r>
      <w:r w:rsidR="000761F9" w:rsidRPr="00B91DBA">
        <w:rPr>
          <w:rFonts w:ascii="Times New Roman" w:hAnsi="Times New Roman" w:cs="Times New Roman"/>
          <w:sz w:val="24"/>
          <w:szCs w:val="24"/>
        </w:rPr>
        <w:t xml:space="preserve">) за счет прочих безвозмездных поступлений в бюджеты </w:t>
      </w:r>
    </w:p>
    <w:p w:rsidR="004C4E0D" w:rsidRPr="00B91DBA" w:rsidRDefault="000761F9" w:rsidP="00CE43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городских округов            </w:t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</w:r>
      <w:r w:rsidRPr="00B91DBA"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4C4E0D" w:rsidRPr="00B91DBA">
        <w:rPr>
          <w:rFonts w:ascii="Times New Roman" w:hAnsi="Times New Roman" w:cs="Times New Roman"/>
          <w:sz w:val="24"/>
          <w:szCs w:val="24"/>
        </w:rPr>
        <w:t xml:space="preserve">         </w:t>
      </w:r>
      <w:r w:rsidR="004A545C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184FC6">
        <w:rPr>
          <w:rFonts w:ascii="Times New Roman" w:hAnsi="Times New Roman" w:cs="Times New Roman"/>
          <w:sz w:val="24"/>
          <w:szCs w:val="24"/>
        </w:rPr>
        <w:t>650,0</w:t>
      </w:r>
      <w:r w:rsidRPr="00B91DB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C0027D" w:rsidRPr="00B91DBA">
        <w:rPr>
          <w:rFonts w:ascii="Times New Roman" w:hAnsi="Times New Roman" w:cs="Times New Roman"/>
          <w:sz w:val="24"/>
          <w:szCs w:val="24"/>
        </w:rPr>
        <w:t>.</w:t>
      </w:r>
    </w:p>
    <w:p w:rsidR="007874BD" w:rsidRPr="00B91DBA" w:rsidRDefault="007874BD" w:rsidP="000761F9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528E5" w:rsidRPr="00B91DBA" w:rsidRDefault="00A528E5" w:rsidP="009E794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9E794E" w:rsidRPr="00B91DB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184FC6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200 199,2</w:t>
      </w:r>
      <w:r w:rsidR="009E794E" w:rsidRPr="00184FC6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9E794E" w:rsidRPr="00B91DBA">
        <w:rPr>
          <w:rFonts w:ascii="Times New Roman" w:hAnsi="Times New Roman" w:cs="Times New Roman"/>
          <w:sz w:val="24"/>
          <w:szCs w:val="24"/>
        </w:rPr>
        <w:t xml:space="preserve"> за счет безвозмездных поступлений </w:t>
      </w:r>
      <w:r w:rsidRPr="00B91DBA">
        <w:rPr>
          <w:rFonts w:ascii="Times New Roman" w:hAnsi="Times New Roman" w:cs="Times New Roman"/>
          <w:sz w:val="24"/>
          <w:szCs w:val="24"/>
        </w:rPr>
        <w:t>по пунктам а, б, в</w:t>
      </w:r>
      <w:r w:rsidR="00184FC6">
        <w:rPr>
          <w:rFonts w:ascii="Times New Roman" w:hAnsi="Times New Roman" w:cs="Times New Roman"/>
          <w:sz w:val="24"/>
          <w:szCs w:val="24"/>
        </w:rPr>
        <w:t xml:space="preserve"> и  </w:t>
      </w:r>
      <w:proofErr w:type="gramStart"/>
      <w:r w:rsidR="00325956" w:rsidRPr="00B91DBA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="00184FC6">
        <w:rPr>
          <w:rFonts w:ascii="Times New Roman" w:hAnsi="Times New Roman" w:cs="Times New Roman"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 xml:space="preserve"> направлены на те же цели, которые указаны выше</w:t>
      </w:r>
      <w:r w:rsidR="009E794E" w:rsidRPr="00B91DBA">
        <w:rPr>
          <w:rFonts w:ascii="Times New Roman" w:hAnsi="Times New Roman" w:cs="Times New Roman"/>
          <w:sz w:val="24"/>
          <w:szCs w:val="24"/>
        </w:rPr>
        <w:t xml:space="preserve"> в разделе </w:t>
      </w:r>
      <w:r w:rsidR="00BD30BF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9E794E" w:rsidRPr="00B91DBA">
        <w:rPr>
          <w:rFonts w:ascii="Times New Roman" w:hAnsi="Times New Roman" w:cs="Times New Roman"/>
          <w:sz w:val="24"/>
          <w:szCs w:val="24"/>
        </w:rPr>
        <w:t>«Доходы»</w:t>
      </w:r>
      <w:r w:rsidRPr="00B91DBA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534CB" w:rsidRPr="00B91DBA" w:rsidRDefault="008914C6" w:rsidP="00572740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9E794E" w:rsidRPr="00B91DBA">
        <w:rPr>
          <w:rFonts w:ascii="Times New Roman" w:hAnsi="Times New Roman" w:cs="Times New Roman"/>
          <w:sz w:val="24"/>
          <w:szCs w:val="24"/>
        </w:rPr>
        <w:t xml:space="preserve">а </w:t>
      </w:r>
      <w:r w:rsidR="00642D97" w:rsidRPr="00B91DBA">
        <w:rPr>
          <w:rFonts w:ascii="Times New Roman" w:hAnsi="Times New Roman" w:cs="Times New Roman"/>
          <w:sz w:val="24"/>
          <w:szCs w:val="24"/>
        </w:rPr>
        <w:t>счет</w:t>
      </w:r>
      <w:r w:rsidR="00B81038">
        <w:rPr>
          <w:rFonts w:ascii="Times New Roman" w:hAnsi="Times New Roman" w:cs="Times New Roman"/>
          <w:sz w:val="24"/>
          <w:szCs w:val="24"/>
        </w:rPr>
        <w:t xml:space="preserve"> роста</w:t>
      </w:r>
      <w:r w:rsidR="00C0027D" w:rsidRPr="00B91DBA">
        <w:rPr>
          <w:rFonts w:ascii="Times New Roman" w:hAnsi="Times New Roman" w:cs="Times New Roman"/>
          <w:sz w:val="24"/>
          <w:szCs w:val="24"/>
        </w:rPr>
        <w:t xml:space="preserve"> дефицита бюджета </w:t>
      </w:r>
      <w:r w:rsidR="00BB13FA" w:rsidRPr="00B91DBA">
        <w:rPr>
          <w:rFonts w:ascii="Times New Roman" w:hAnsi="Times New Roman" w:cs="Times New Roman"/>
          <w:sz w:val="24"/>
          <w:szCs w:val="24"/>
        </w:rPr>
        <w:t xml:space="preserve">города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B91DBA">
        <w:rPr>
          <w:rFonts w:ascii="Times New Roman" w:hAnsi="Times New Roman" w:cs="Times New Roman"/>
          <w:sz w:val="24"/>
          <w:szCs w:val="24"/>
        </w:rPr>
        <w:t xml:space="preserve">асходы </w:t>
      </w:r>
      <w:r>
        <w:rPr>
          <w:rFonts w:ascii="Times New Roman" w:hAnsi="Times New Roman" w:cs="Times New Roman"/>
          <w:sz w:val="24"/>
          <w:szCs w:val="24"/>
        </w:rPr>
        <w:t xml:space="preserve">направлены </w:t>
      </w:r>
      <w:r w:rsidRPr="00B91DBA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b/>
          <w:sz w:val="24"/>
          <w:szCs w:val="24"/>
        </w:rPr>
        <w:t>60 634,4</w:t>
      </w:r>
      <w:r w:rsidRPr="00B81038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Pr="00B91DB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5F4" w:rsidRPr="00B91DBA" w:rsidRDefault="007F40B0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Кроме того, учтена корректировка бюджетных ассигнований, произведенная в результате</w:t>
      </w:r>
      <w:r w:rsidR="008735F4" w:rsidRPr="00B91DBA">
        <w:rPr>
          <w:rFonts w:ascii="Times New Roman" w:hAnsi="Times New Roman"/>
          <w:sz w:val="24"/>
          <w:szCs w:val="24"/>
        </w:rPr>
        <w:t>:</w:t>
      </w:r>
    </w:p>
    <w:p w:rsidR="008735F4" w:rsidRPr="00B91DB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- перемещения бюджетных ассигнований между главными распорядителями средств бюджета города Югорска в пределах предусмотренного объема бюджетных ассигнований;</w:t>
      </w:r>
    </w:p>
    <w:p w:rsidR="006C494E" w:rsidRPr="00B91DB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B91DBA">
        <w:rPr>
          <w:rFonts w:ascii="Times New Roman" w:hAnsi="Times New Roman"/>
          <w:sz w:val="24"/>
          <w:szCs w:val="24"/>
        </w:rPr>
        <w:lastRenderedPageBreak/>
        <w:t xml:space="preserve">- перемещения бюджетных ассигнований по кодам бюджетной классификации </w:t>
      </w:r>
      <w:r w:rsidR="000A6DC2" w:rsidRPr="00B91DBA">
        <w:rPr>
          <w:rFonts w:ascii="Times New Roman" w:hAnsi="Times New Roman"/>
          <w:sz w:val="24"/>
          <w:szCs w:val="24"/>
        </w:rPr>
        <w:t xml:space="preserve">расходов бюджетов </w:t>
      </w:r>
      <w:r w:rsidRPr="00B91DBA">
        <w:rPr>
          <w:rFonts w:ascii="Times New Roman" w:hAnsi="Times New Roman"/>
          <w:sz w:val="24"/>
          <w:szCs w:val="24"/>
        </w:rPr>
        <w:t>в пределах объема бюджетных ассигнований главных распорядителей средств бюджета города Югорска по их обращениям для обеспечения текущей деятельности;</w:t>
      </w:r>
      <w:proofErr w:type="gramEnd"/>
    </w:p>
    <w:p w:rsidR="008735F4" w:rsidRPr="00B91DBA" w:rsidRDefault="008735F4" w:rsidP="006C494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- перемещения бюджетных ассигнований в связи с уточнением кодов бюджетной классификации расходов бюджетов</w:t>
      </w:r>
      <w:r w:rsidR="00FD3CEB" w:rsidRPr="00B91DBA">
        <w:rPr>
          <w:rFonts w:ascii="Times New Roman" w:hAnsi="Times New Roman"/>
          <w:sz w:val="24"/>
          <w:szCs w:val="24"/>
        </w:rPr>
        <w:t xml:space="preserve"> без изменения целевого направления средств</w:t>
      </w:r>
      <w:r w:rsidRPr="00B91DBA">
        <w:rPr>
          <w:rFonts w:ascii="Times New Roman" w:hAnsi="Times New Roman"/>
          <w:sz w:val="24"/>
          <w:szCs w:val="24"/>
        </w:rPr>
        <w:t>;</w:t>
      </w:r>
    </w:p>
    <w:p w:rsidR="0063277E" w:rsidRPr="00B91DBA" w:rsidRDefault="0063277E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>- увеличения (уменьшения) бюджетных ассигнований на основании уведомлений о бюджетных ассигнованиях, планируемых  к поступлению из бюджета Ханты-Мансийского автономного округа – Югры;</w:t>
      </w:r>
    </w:p>
    <w:p w:rsidR="0063277E" w:rsidRPr="00B91DBA" w:rsidRDefault="00FD3CEB" w:rsidP="000E46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- </w:t>
      </w:r>
      <w:r w:rsidR="0063277E" w:rsidRPr="00B91DBA">
        <w:rPr>
          <w:rFonts w:ascii="Times New Roman" w:hAnsi="Times New Roman"/>
          <w:sz w:val="24"/>
          <w:szCs w:val="24"/>
        </w:rPr>
        <w:t>перераспределени</w:t>
      </w:r>
      <w:r w:rsidRPr="00B91DBA">
        <w:rPr>
          <w:rFonts w:ascii="Times New Roman" w:hAnsi="Times New Roman"/>
          <w:sz w:val="24"/>
          <w:szCs w:val="24"/>
        </w:rPr>
        <w:t>я</w:t>
      </w:r>
      <w:r w:rsidR="0063277E" w:rsidRPr="00B91DBA">
        <w:rPr>
          <w:rFonts w:ascii="Times New Roman" w:hAnsi="Times New Roman"/>
          <w:sz w:val="24"/>
          <w:szCs w:val="24"/>
        </w:rPr>
        <w:t xml:space="preserve"> бюджетных ассигнований в пределах, предусмотренных главным распорядителям средств бюджета города Югорска, на предоставление бюджетным и автономным учреждениям города Югорска субсидии на финансовое обеспечение муниципального  задания на оказание муниципальных услуг (выполнение работ) и субсидий на иные цели;</w:t>
      </w:r>
    </w:p>
    <w:p w:rsidR="0063277E" w:rsidRPr="00B91DBA" w:rsidRDefault="00FD3CEB" w:rsidP="0063277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</w:t>
      </w:r>
      <w:r w:rsidR="0063277E" w:rsidRPr="00B91DBA">
        <w:rPr>
          <w:rFonts w:ascii="Times New Roman" w:hAnsi="Times New Roman" w:cs="Times New Roman"/>
          <w:sz w:val="24"/>
          <w:szCs w:val="24"/>
        </w:rPr>
        <w:t>перераспределени</w:t>
      </w:r>
      <w:r w:rsidRPr="00B91DBA">
        <w:rPr>
          <w:rFonts w:ascii="Times New Roman" w:hAnsi="Times New Roman" w:cs="Times New Roman"/>
          <w:sz w:val="24"/>
          <w:szCs w:val="24"/>
        </w:rPr>
        <w:t>я</w:t>
      </w:r>
      <w:r w:rsidR="0063277E" w:rsidRPr="00B91DBA">
        <w:rPr>
          <w:rFonts w:ascii="Times New Roman" w:hAnsi="Times New Roman" w:cs="Times New Roman"/>
          <w:sz w:val="24"/>
          <w:szCs w:val="24"/>
        </w:rPr>
        <w:t xml:space="preserve"> бюджетных  ассигнований между муниципальными программами в пределах общего объема бюджетных ассигнований, предусмотренных  главным распорядителям  бюджетных средств на реализацию  указанных муниципальных программ,  подпрограммами (мероприятиями) муниципальных  программ города Югорска, а также между их исполнителями;</w:t>
      </w:r>
    </w:p>
    <w:p w:rsidR="008735F4" w:rsidRPr="00B91DBA" w:rsidRDefault="008735F4" w:rsidP="006327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- перемещения по другим основаниям в соответствии с действующим бюджетным законодательством. </w:t>
      </w:r>
    </w:p>
    <w:p w:rsidR="00431430" w:rsidRPr="00B91DBA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Расходы по </w:t>
      </w:r>
      <w:r w:rsidR="00C614FF" w:rsidRPr="00B91DBA">
        <w:rPr>
          <w:rFonts w:ascii="Times New Roman" w:hAnsi="Times New Roman"/>
          <w:sz w:val="24"/>
          <w:szCs w:val="24"/>
        </w:rPr>
        <w:t>муниципальным</w:t>
      </w:r>
      <w:r w:rsidRPr="00B91DBA">
        <w:rPr>
          <w:rFonts w:ascii="Times New Roman" w:hAnsi="Times New Roman"/>
          <w:sz w:val="24"/>
          <w:szCs w:val="24"/>
        </w:rPr>
        <w:t xml:space="preserve"> программам</w:t>
      </w:r>
      <w:r w:rsidR="00C614FF" w:rsidRPr="00B91DBA">
        <w:rPr>
          <w:rFonts w:ascii="Times New Roman" w:hAnsi="Times New Roman"/>
          <w:sz w:val="24"/>
          <w:szCs w:val="24"/>
        </w:rPr>
        <w:t xml:space="preserve"> города Югорска</w:t>
      </w:r>
      <w:r w:rsidRPr="00B91DBA">
        <w:rPr>
          <w:rFonts w:ascii="Times New Roman" w:hAnsi="Times New Roman"/>
          <w:sz w:val="24"/>
          <w:szCs w:val="24"/>
        </w:rPr>
        <w:t xml:space="preserve">  в целом увеличены на (+) </w:t>
      </w:r>
      <w:r w:rsidR="009B3B0E">
        <w:rPr>
          <w:rFonts w:ascii="Times New Roman" w:hAnsi="Times New Roman"/>
          <w:b/>
          <w:sz w:val="24"/>
          <w:szCs w:val="24"/>
        </w:rPr>
        <w:t>260 833,6</w:t>
      </w:r>
      <w:r w:rsidRPr="009B3B0E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B81038" w:rsidRPr="009B3B0E">
        <w:rPr>
          <w:rFonts w:ascii="Times New Roman" w:hAnsi="Times New Roman"/>
          <w:b/>
          <w:sz w:val="24"/>
          <w:szCs w:val="24"/>
        </w:rPr>
        <w:t>.</w:t>
      </w:r>
    </w:p>
    <w:p w:rsidR="00431430" w:rsidRPr="00B91DBA" w:rsidRDefault="00431430" w:rsidP="00874B9E">
      <w:pPr>
        <w:pStyle w:val="ConsPlusNormal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Всего с учетом выше обозначенных изменений уточненный план по расходам бюджета</w:t>
      </w:r>
      <w:r w:rsidRPr="00B91DBA">
        <w:rPr>
          <w:rFonts w:ascii="Times New Roman" w:hAnsi="Times New Roman"/>
          <w:sz w:val="24"/>
          <w:szCs w:val="24"/>
        </w:rPr>
        <w:t xml:space="preserve"> </w:t>
      </w:r>
      <w:r w:rsidR="00C614FF" w:rsidRPr="00B91DBA">
        <w:rPr>
          <w:rFonts w:ascii="Times New Roman" w:hAnsi="Times New Roman"/>
          <w:sz w:val="24"/>
          <w:szCs w:val="24"/>
        </w:rPr>
        <w:t>города Югорска</w:t>
      </w:r>
      <w:r w:rsidR="00233904" w:rsidRPr="00B91DBA">
        <w:rPr>
          <w:rFonts w:ascii="Times New Roman" w:hAnsi="Times New Roman"/>
          <w:sz w:val="24"/>
          <w:szCs w:val="24"/>
        </w:rPr>
        <w:t xml:space="preserve"> на 201</w:t>
      </w:r>
      <w:r w:rsidR="00874B9E" w:rsidRPr="00B91DBA">
        <w:rPr>
          <w:rFonts w:ascii="Times New Roman" w:hAnsi="Times New Roman"/>
          <w:sz w:val="24"/>
          <w:szCs w:val="24"/>
        </w:rPr>
        <w:t>7</w:t>
      </w:r>
      <w:r w:rsidRPr="00B91DBA">
        <w:rPr>
          <w:rFonts w:ascii="Times New Roman" w:hAnsi="Times New Roman"/>
          <w:sz w:val="24"/>
          <w:szCs w:val="24"/>
        </w:rPr>
        <w:t xml:space="preserve"> год</w:t>
      </w:r>
      <w:r w:rsidRPr="00B91DBA">
        <w:rPr>
          <w:rFonts w:ascii="Times New Roman" w:hAnsi="Times New Roman"/>
          <w:b/>
          <w:sz w:val="24"/>
          <w:szCs w:val="24"/>
        </w:rPr>
        <w:t xml:space="preserve"> </w:t>
      </w:r>
      <w:r w:rsidRPr="00B91DBA">
        <w:rPr>
          <w:rFonts w:ascii="Times New Roman" w:hAnsi="Times New Roman"/>
          <w:sz w:val="24"/>
          <w:szCs w:val="24"/>
        </w:rPr>
        <w:t xml:space="preserve">составил </w:t>
      </w:r>
      <w:r w:rsidR="009B3B0E">
        <w:rPr>
          <w:rFonts w:ascii="Times New Roman" w:hAnsi="Times New Roman"/>
          <w:b/>
          <w:sz w:val="24"/>
          <w:szCs w:val="24"/>
        </w:rPr>
        <w:t>3 225 410,8</w:t>
      </w:r>
      <w:r w:rsidRPr="009B3B0E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B81038" w:rsidRPr="009B3B0E">
        <w:rPr>
          <w:rFonts w:ascii="Times New Roman" w:hAnsi="Times New Roman"/>
          <w:b/>
          <w:sz w:val="24"/>
          <w:szCs w:val="24"/>
        </w:rPr>
        <w:t>.</w:t>
      </w:r>
      <w:r w:rsidR="00874B9E" w:rsidRPr="00B91DBA">
        <w:rPr>
          <w:rFonts w:ascii="Times New Roman" w:hAnsi="Times New Roman"/>
          <w:b/>
          <w:sz w:val="24"/>
          <w:szCs w:val="24"/>
        </w:rPr>
        <w:t xml:space="preserve"> </w:t>
      </w:r>
    </w:p>
    <w:p w:rsidR="00431430" w:rsidRPr="00B91DBA" w:rsidRDefault="00431430" w:rsidP="00A528E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91DBA">
        <w:rPr>
          <w:rFonts w:ascii="Times New Roman" w:hAnsi="Times New Roman"/>
          <w:sz w:val="24"/>
          <w:szCs w:val="24"/>
        </w:rPr>
        <w:t xml:space="preserve">В результате корректировки доходов и расходов </w:t>
      </w:r>
      <w:r w:rsidRPr="00B91DBA">
        <w:rPr>
          <w:rFonts w:ascii="Times New Roman" w:hAnsi="Times New Roman"/>
          <w:b/>
          <w:sz w:val="24"/>
          <w:szCs w:val="24"/>
        </w:rPr>
        <w:t xml:space="preserve">дефицит </w:t>
      </w:r>
      <w:r w:rsidRPr="00B91DBA">
        <w:rPr>
          <w:rFonts w:ascii="Times New Roman" w:hAnsi="Times New Roman"/>
          <w:sz w:val="24"/>
          <w:szCs w:val="24"/>
        </w:rPr>
        <w:t xml:space="preserve">бюджета </w:t>
      </w:r>
      <w:r w:rsidR="00C614FF" w:rsidRPr="00B91DBA">
        <w:rPr>
          <w:rFonts w:ascii="Times New Roman" w:hAnsi="Times New Roman"/>
          <w:sz w:val="24"/>
          <w:szCs w:val="24"/>
        </w:rPr>
        <w:t xml:space="preserve">города </w:t>
      </w:r>
      <w:r w:rsidR="006A0723" w:rsidRPr="00B91DBA">
        <w:rPr>
          <w:rFonts w:ascii="Times New Roman" w:hAnsi="Times New Roman"/>
          <w:sz w:val="24"/>
          <w:szCs w:val="24"/>
        </w:rPr>
        <w:t xml:space="preserve">на 2017 год </w:t>
      </w:r>
      <w:r w:rsidR="00C614FF" w:rsidRPr="00B91DBA">
        <w:rPr>
          <w:rFonts w:ascii="Times New Roman" w:hAnsi="Times New Roman"/>
          <w:sz w:val="24"/>
          <w:szCs w:val="24"/>
        </w:rPr>
        <w:t>у</w:t>
      </w:r>
      <w:r w:rsidR="00233904" w:rsidRPr="00B91DBA">
        <w:rPr>
          <w:rFonts w:ascii="Times New Roman" w:hAnsi="Times New Roman"/>
          <w:sz w:val="24"/>
          <w:szCs w:val="24"/>
        </w:rPr>
        <w:t>величился на (+</w:t>
      </w:r>
      <w:r w:rsidR="00C614FF" w:rsidRPr="00B91DBA">
        <w:rPr>
          <w:rFonts w:ascii="Times New Roman" w:hAnsi="Times New Roman"/>
          <w:sz w:val="24"/>
          <w:szCs w:val="24"/>
        </w:rPr>
        <w:t>)</w:t>
      </w:r>
      <w:r w:rsidR="006A0723" w:rsidRPr="00B91DBA">
        <w:rPr>
          <w:rFonts w:ascii="Times New Roman" w:hAnsi="Times New Roman"/>
          <w:sz w:val="24"/>
          <w:szCs w:val="24"/>
        </w:rPr>
        <w:t xml:space="preserve"> </w:t>
      </w:r>
      <w:r w:rsidR="009B3B0E">
        <w:rPr>
          <w:rFonts w:ascii="Times New Roman" w:eastAsia="Times New Roman" w:hAnsi="Times New Roman"/>
          <w:bCs/>
          <w:color w:val="000000"/>
          <w:sz w:val="24"/>
          <w:szCs w:val="24"/>
        </w:rPr>
        <w:t>60 634,4</w:t>
      </w:r>
      <w:r w:rsidR="00233904" w:rsidRPr="00B91DBA">
        <w:rPr>
          <w:rFonts w:ascii="Times New Roman" w:eastAsia="Times New Roman" w:hAnsi="Times New Roman"/>
          <w:bCs/>
          <w:color w:val="000000"/>
          <w:sz w:val="24"/>
          <w:szCs w:val="24"/>
        </w:rPr>
        <w:t xml:space="preserve"> </w:t>
      </w:r>
      <w:r w:rsidR="00C614FF" w:rsidRPr="00B91DBA">
        <w:rPr>
          <w:rFonts w:ascii="Times New Roman" w:hAnsi="Times New Roman"/>
          <w:sz w:val="24"/>
          <w:szCs w:val="24"/>
        </w:rPr>
        <w:t xml:space="preserve">тыс. рублей </w:t>
      </w:r>
      <w:r w:rsidR="00233904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C614FF" w:rsidRPr="00B91DBA">
        <w:rPr>
          <w:rFonts w:ascii="Times New Roman" w:hAnsi="Times New Roman"/>
          <w:sz w:val="24"/>
          <w:szCs w:val="24"/>
        </w:rPr>
        <w:t xml:space="preserve">и составил </w:t>
      </w:r>
      <w:r w:rsidR="009B3B0E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170 785,2</w:t>
      </w:r>
      <w:r w:rsidR="00C614FF" w:rsidRPr="00B91DBA">
        <w:rPr>
          <w:rFonts w:ascii="Times New Roman" w:hAnsi="Times New Roman"/>
          <w:b/>
          <w:sz w:val="24"/>
          <w:szCs w:val="24"/>
        </w:rPr>
        <w:t xml:space="preserve"> тыс. рублей</w:t>
      </w:r>
      <w:r w:rsidR="001503CD" w:rsidRPr="00B91DBA">
        <w:rPr>
          <w:rFonts w:ascii="Times New Roman" w:hAnsi="Times New Roman"/>
          <w:sz w:val="24"/>
          <w:szCs w:val="24"/>
        </w:rPr>
        <w:t>.</w:t>
      </w:r>
      <w:r w:rsidR="00A15C1C" w:rsidRPr="00B91DBA">
        <w:rPr>
          <w:rFonts w:ascii="Times New Roman" w:hAnsi="Times New Roman"/>
          <w:sz w:val="24"/>
          <w:szCs w:val="24"/>
        </w:rPr>
        <w:t xml:space="preserve"> </w:t>
      </w:r>
    </w:p>
    <w:p w:rsidR="00E83112" w:rsidRPr="00B91DBA" w:rsidRDefault="001534CB" w:rsidP="00E8311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В связи с изменением параметров бюджета </w:t>
      </w:r>
      <w:r w:rsidR="00AB62B8" w:rsidRPr="00B91DBA">
        <w:rPr>
          <w:rFonts w:ascii="Times New Roman" w:hAnsi="Times New Roman" w:cs="Times New Roman"/>
          <w:sz w:val="24"/>
          <w:szCs w:val="24"/>
        </w:rPr>
        <w:t>города Югорска</w:t>
      </w:r>
      <w:r w:rsidRPr="00B91DBA">
        <w:rPr>
          <w:rFonts w:ascii="Times New Roman" w:hAnsi="Times New Roman" w:cs="Times New Roman"/>
          <w:sz w:val="24"/>
          <w:szCs w:val="24"/>
        </w:rPr>
        <w:t xml:space="preserve"> на 201</w:t>
      </w:r>
      <w:r w:rsidR="00852CDC" w:rsidRPr="00B91DBA">
        <w:rPr>
          <w:rFonts w:ascii="Times New Roman" w:hAnsi="Times New Roman" w:cs="Times New Roman"/>
          <w:sz w:val="24"/>
          <w:szCs w:val="24"/>
        </w:rPr>
        <w:t>7</w:t>
      </w:r>
      <w:r w:rsidR="00FD62BC">
        <w:rPr>
          <w:rFonts w:ascii="Times New Roman" w:hAnsi="Times New Roman" w:cs="Times New Roman"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sz w:val="24"/>
          <w:szCs w:val="24"/>
        </w:rPr>
        <w:t>год</w:t>
      </w:r>
      <w:r w:rsidR="00852CDC" w:rsidRPr="00B91DBA">
        <w:rPr>
          <w:rFonts w:ascii="Times New Roman" w:hAnsi="Times New Roman" w:cs="Times New Roman"/>
          <w:sz w:val="24"/>
          <w:szCs w:val="24"/>
        </w:rPr>
        <w:t xml:space="preserve"> по доходам,</w:t>
      </w:r>
      <w:r w:rsidRPr="00B91DBA">
        <w:rPr>
          <w:rFonts w:ascii="Times New Roman" w:hAnsi="Times New Roman" w:cs="Times New Roman"/>
          <w:sz w:val="24"/>
          <w:szCs w:val="24"/>
        </w:rPr>
        <w:t xml:space="preserve"> расходам </w:t>
      </w:r>
      <w:r w:rsidR="00852CDC" w:rsidRPr="00B91DBA">
        <w:rPr>
          <w:rFonts w:ascii="Times New Roman" w:hAnsi="Times New Roman" w:cs="Times New Roman"/>
          <w:sz w:val="24"/>
          <w:szCs w:val="24"/>
        </w:rPr>
        <w:t xml:space="preserve">и дефициту </w:t>
      </w:r>
      <w:r w:rsidRPr="00B91DBA">
        <w:rPr>
          <w:rFonts w:ascii="Times New Roman" w:hAnsi="Times New Roman" w:cs="Times New Roman"/>
          <w:sz w:val="24"/>
          <w:szCs w:val="24"/>
        </w:rPr>
        <w:t xml:space="preserve">внесены поправки в текстовую часть </w:t>
      </w:r>
      <w:r w:rsidR="00AB62B8" w:rsidRPr="00B91DBA">
        <w:rPr>
          <w:rFonts w:ascii="Times New Roman" w:hAnsi="Times New Roman" w:cs="Times New Roman"/>
          <w:sz w:val="24"/>
          <w:szCs w:val="24"/>
        </w:rPr>
        <w:t>решения</w:t>
      </w:r>
      <w:r w:rsidRPr="00B91DBA">
        <w:rPr>
          <w:rFonts w:ascii="Times New Roman" w:hAnsi="Times New Roman" w:cs="Times New Roman"/>
          <w:sz w:val="24"/>
          <w:szCs w:val="24"/>
        </w:rPr>
        <w:t xml:space="preserve"> о бюджете (</w:t>
      </w:r>
      <w:r w:rsidR="00AB62B8" w:rsidRPr="00B91DBA">
        <w:rPr>
          <w:rFonts w:ascii="Times New Roman" w:hAnsi="Times New Roman" w:cs="Times New Roman"/>
          <w:sz w:val="24"/>
          <w:szCs w:val="24"/>
        </w:rPr>
        <w:t xml:space="preserve">пункты </w:t>
      </w:r>
      <w:r w:rsidRPr="00B91DBA">
        <w:rPr>
          <w:rFonts w:ascii="Times New Roman" w:hAnsi="Times New Roman" w:cs="Times New Roman"/>
          <w:sz w:val="24"/>
          <w:szCs w:val="24"/>
        </w:rPr>
        <w:t xml:space="preserve">1, </w:t>
      </w:r>
      <w:r w:rsidR="00B47B8B">
        <w:rPr>
          <w:rFonts w:ascii="Times New Roman" w:hAnsi="Times New Roman" w:cs="Times New Roman"/>
          <w:sz w:val="24"/>
          <w:szCs w:val="24"/>
        </w:rPr>
        <w:t>9,10,12,13</w:t>
      </w:r>
      <w:r w:rsidRPr="00B91DBA">
        <w:rPr>
          <w:rFonts w:ascii="Times New Roman" w:hAnsi="Times New Roman" w:cs="Times New Roman"/>
          <w:sz w:val="24"/>
          <w:szCs w:val="24"/>
        </w:rPr>
        <w:t>), а также в приложения к нему</w:t>
      </w:r>
      <w:r w:rsidR="00AB62B8" w:rsidRPr="00B91DBA">
        <w:rPr>
          <w:rFonts w:ascii="Times New Roman" w:hAnsi="Times New Roman" w:cs="Times New Roman"/>
          <w:sz w:val="24"/>
          <w:szCs w:val="24"/>
        </w:rPr>
        <w:t xml:space="preserve"> (№</w:t>
      </w:r>
      <w:r w:rsidR="00E31DAA" w:rsidRPr="00B91DBA">
        <w:rPr>
          <w:rFonts w:ascii="Times New Roman" w:hAnsi="Times New Roman" w:cs="Times New Roman"/>
          <w:sz w:val="24"/>
          <w:szCs w:val="24"/>
        </w:rPr>
        <w:t xml:space="preserve"> </w:t>
      </w:r>
      <w:r w:rsidR="00B47B8B">
        <w:rPr>
          <w:rFonts w:ascii="Times New Roman" w:hAnsi="Times New Roman" w:cs="Times New Roman"/>
          <w:sz w:val="24"/>
          <w:szCs w:val="24"/>
        </w:rPr>
        <w:t>3,5,7,9,11,13</w:t>
      </w:r>
      <w:r w:rsidR="00AB62B8" w:rsidRPr="00B91DBA">
        <w:rPr>
          <w:rFonts w:ascii="Times New Roman" w:hAnsi="Times New Roman" w:cs="Times New Roman"/>
          <w:sz w:val="24"/>
          <w:szCs w:val="24"/>
        </w:rPr>
        <w:t>)</w:t>
      </w:r>
      <w:r w:rsidRPr="00B91DBA">
        <w:rPr>
          <w:rFonts w:ascii="Times New Roman" w:hAnsi="Times New Roman" w:cs="Times New Roman"/>
          <w:sz w:val="24"/>
          <w:szCs w:val="24"/>
        </w:rPr>
        <w:t xml:space="preserve">. </w:t>
      </w:r>
      <w:r w:rsidR="00C764EB" w:rsidRPr="00B91DBA">
        <w:rPr>
          <w:rFonts w:ascii="Times New Roman" w:hAnsi="Times New Roman" w:cs="Times New Roman"/>
          <w:sz w:val="24"/>
          <w:szCs w:val="24"/>
        </w:rPr>
        <w:tab/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>В приложени</w:t>
      </w:r>
      <w:r w:rsidR="00852CDC" w:rsidRPr="00B91DBA">
        <w:rPr>
          <w:rFonts w:ascii="Times New Roman" w:hAnsi="Times New Roman" w:cs="Times New Roman"/>
          <w:sz w:val="24"/>
          <w:szCs w:val="24"/>
        </w:rPr>
        <w:t>и</w:t>
      </w:r>
      <w:r w:rsidRPr="00B91DBA">
        <w:rPr>
          <w:rFonts w:ascii="Times New Roman" w:hAnsi="Times New Roman" w:cs="Times New Roman"/>
          <w:sz w:val="24"/>
          <w:szCs w:val="24"/>
        </w:rPr>
        <w:t xml:space="preserve"> 11 «Источники финансирования дефицита бюджета города Югорска на 2017 год» внесены следующие изменения:</w:t>
      </w:r>
    </w:p>
    <w:p w:rsidR="006A0723" w:rsidRPr="00B91DBA" w:rsidRDefault="006A0723" w:rsidP="006A07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91DBA">
        <w:rPr>
          <w:rFonts w:ascii="Times New Roman" w:hAnsi="Times New Roman" w:cs="Times New Roman"/>
          <w:sz w:val="24"/>
          <w:szCs w:val="24"/>
        </w:rPr>
        <w:t xml:space="preserve">- </w:t>
      </w:r>
      <w:r w:rsidR="00852CDC" w:rsidRPr="00B91DBA">
        <w:rPr>
          <w:rFonts w:ascii="Times New Roman" w:hAnsi="Times New Roman" w:cs="Times New Roman"/>
          <w:sz w:val="24"/>
          <w:szCs w:val="24"/>
        </w:rPr>
        <w:t>а</w:t>
      </w:r>
      <w:r w:rsidRPr="00B91DBA">
        <w:rPr>
          <w:rFonts w:ascii="Times New Roman" w:eastAsia="Times New Roman" w:hAnsi="Times New Roman" w:cs="Times New Roman"/>
          <w:sz w:val="24"/>
          <w:szCs w:val="24"/>
        </w:rPr>
        <w:t xml:space="preserve">кции и иные формы участия в капитале, находящиеся в государственной и муниципальной собственности уточнены на сумму (+) </w:t>
      </w:r>
      <w:r w:rsidR="00D42310">
        <w:rPr>
          <w:rFonts w:ascii="Times New Roman" w:eastAsia="Times New Roman" w:hAnsi="Times New Roman" w:cs="Times New Roman"/>
          <w:sz w:val="24"/>
          <w:szCs w:val="24"/>
        </w:rPr>
        <w:t>61</w:t>
      </w:r>
      <w:r w:rsidRPr="00B91DBA">
        <w:rPr>
          <w:rFonts w:ascii="Times New Roman" w:eastAsia="Times New Roman" w:hAnsi="Times New Roman" w:cs="Times New Roman"/>
          <w:sz w:val="24"/>
          <w:szCs w:val="24"/>
        </w:rPr>
        <w:t xml:space="preserve"> 000,0 тыс. рублей.     </w:t>
      </w:r>
    </w:p>
    <w:p w:rsidR="009524E7" w:rsidRDefault="009524E7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D33181" w:rsidRPr="00B91DBA" w:rsidRDefault="00D33181" w:rsidP="009B4C12">
      <w:pPr>
        <w:spacing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D08DA" w:rsidRPr="00B91DBA" w:rsidRDefault="00B131F0" w:rsidP="009B4C12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="009B4C12" w:rsidRPr="00B91DBA">
        <w:rPr>
          <w:rFonts w:ascii="Times New Roman" w:hAnsi="Times New Roman" w:cs="Times New Roman"/>
          <w:b/>
          <w:sz w:val="24"/>
          <w:szCs w:val="24"/>
        </w:rPr>
        <w:t>аместител</w:t>
      </w:r>
      <w:r>
        <w:rPr>
          <w:rFonts w:ascii="Times New Roman" w:hAnsi="Times New Roman" w:cs="Times New Roman"/>
          <w:b/>
          <w:sz w:val="24"/>
          <w:szCs w:val="24"/>
        </w:rPr>
        <w:t xml:space="preserve">ь </w:t>
      </w:r>
      <w:r w:rsidR="009B4C12" w:rsidRPr="00B91DBA">
        <w:rPr>
          <w:rFonts w:ascii="Times New Roman" w:hAnsi="Times New Roman" w:cs="Times New Roman"/>
          <w:b/>
          <w:sz w:val="24"/>
          <w:szCs w:val="24"/>
        </w:rPr>
        <w:t xml:space="preserve">главы </w:t>
      </w:r>
      <w:r w:rsidR="00934B1A" w:rsidRPr="00B91DBA">
        <w:rPr>
          <w:rFonts w:ascii="Times New Roman" w:hAnsi="Times New Roman" w:cs="Times New Roman"/>
          <w:b/>
          <w:sz w:val="24"/>
          <w:szCs w:val="24"/>
        </w:rPr>
        <w:t xml:space="preserve">города </w:t>
      </w:r>
      <w:r w:rsidR="009B4C12" w:rsidRPr="00B91DBA">
        <w:rPr>
          <w:rFonts w:ascii="Times New Roman" w:hAnsi="Times New Roman" w:cs="Times New Roman"/>
          <w:b/>
          <w:sz w:val="24"/>
          <w:szCs w:val="24"/>
        </w:rPr>
        <w:t>–</w:t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B4C12" w:rsidRPr="00B91DBA">
        <w:rPr>
          <w:rFonts w:ascii="Times New Roman" w:hAnsi="Times New Roman" w:cs="Times New Roman"/>
          <w:b/>
          <w:sz w:val="24"/>
          <w:szCs w:val="24"/>
        </w:rPr>
        <w:t>директор</w:t>
      </w:r>
    </w:p>
    <w:p w:rsidR="005F145B" w:rsidRPr="00775D2E" w:rsidRDefault="009B4C12" w:rsidP="00673E30">
      <w:pPr>
        <w:spacing w:line="240" w:lineRule="auto"/>
        <w:ind w:left="181" w:hanging="181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B91DBA">
        <w:rPr>
          <w:rFonts w:ascii="Times New Roman" w:hAnsi="Times New Roman" w:cs="Times New Roman"/>
          <w:b/>
          <w:sz w:val="24"/>
          <w:szCs w:val="24"/>
        </w:rPr>
        <w:t xml:space="preserve">департамента финансов                               </w:t>
      </w:r>
      <w:r w:rsidR="00FB35F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91DBA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ab/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ab/>
      </w:r>
      <w:r w:rsidR="009D08DA" w:rsidRPr="00B91DBA"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B131F0">
        <w:rPr>
          <w:rFonts w:ascii="Times New Roman" w:hAnsi="Times New Roman" w:cs="Times New Roman"/>
          <w:b/>
          <w:sz w:val="24"/>
          <w:szCs w:val="24"/>
        </w:rPr>
        <w:t>Л.И.Горшкова</w:t>
      </w:r>
    </w:p>
    <w:sectPr w:rsidR="005F145B" w:rsidRPr="00775D2E" w:rsidSect="00556BD0">
      <w:pgSz w:w="11906" w:h="16838"/>
      <w:pgMar w:top="567" w:right="425" w:bottom="567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CFB"/>
    <w:multiLevelType w:val="hybridMultilevel"/>
    <w:tmpl w:val="5288A4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4551D0"/>
    <w:multiLevelType w:val="hybridMultilevel"/>
    <w:tmpl w:val="BFA81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7533CA4"/>
    <w:multiLevelType w:val="hybridMultilevel"/>
    <w:tmpl w:val="F06CE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77D6F78"/>
    <w:multiLevelType w:val="hybridMultilevel"/>
    <w:tmpl w:val="0D68ACA6"/>
    <w:lvl w:ilvl="0" w:tplc="45285F6C">
      <w:start w:val="15"/>
      <w:numFmt w:val="decimal"/>
      <w:lvlText w:val="%1"/>
      <w:lvlJc w:val="left"/>
      <w:pPr>
        <w:ind w:left="3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3" w:hanging="360"/>
      </w:pPr>
    </w:lvl>
    <w:lvl w:ilvl="2" w:tplc="0419001B" w:tentative="1">
      <w:start w:val="1"/>
      <w:numFmt w:val="lowerRoman"/>
      <w:lvlText w:val="%3."/>
      <w:lvlJc w:val="right"/>
      <w:pPr>
        <w:ind w:left="1813" w:hanging="180"/>
      </w:pPr>
    </w:lvl>
    <w:lvl w:ilvl="3" w:tplc="0419000F" w:tentative="1">
      <w:start w:val="1"/>
      <w:numFmt w:val="decimal"/>
      <w:lvlText w:val="%4."/>
      <w:lvlJc w:val="left"/>
      <w:pPr>
        <w:ind w:left="2533" w:hanging="360"/>
      </w:pPr>
    </w:lvl>
    <w:lvl w:ilvl="4" w:tplc="04190019" w:tentative="1">
      <w:start w:val="1"/>
      <w:numFmt w:val="lowerLetter"/>
      <w:lvlText w:val="%5."/>
      <w:lvlJc w:val="left"/>
      <w:pPr>
        <w:ind w:left="3253" w:hanging="360"/>
      </w:pPr>
    </w:lvl>
    <w:lvl w:ilvl="5" w:tplc="0419001B" w:tentative="1">
      <w:start w:val="1"/>
      <w:numFmt w:val="lowerRoman"/>
      <w:lvlText w:val="%6."/>
      <w:lvlJc w:val="right"/>
      <w:pPr>
        <w:ind w:left="3973" w:hanging="180"/>
      </w:pPr>
    </w:lvl>
    <w:lvl w:ilvl="6" w:tplc="0419000F" w:tentative="1">
      <w:start w:val="1"/>
      <w:numFmt w:val="decimal"/>
      <w:lvlText w:val="%7."/>
      <w:lvlJc w:val="left"/>
      <w:pPr>
        <w:ind w:left="4693" w:hanging="360"/>
      </w:pPr>
    </w:lvl>
    <w:lvl w:ilvl="7" w:tplc="04190019" w:tentative="1">
      <w:start w:val="1"/>
      <w:numFmt w:val="lowerLetter"/>
      <w:lvlText w:val="%8."/>
      <w:lvlJc w:val="left"/>
      <w:pPr>
        <w:ind w:left="5413" w:hanging="360"/>
      </w:pPr>
    </w:lvl>
    <w:lvl w:ilvl="8" w:tplc="0419001B" w:tentative="1">
      <w:start w:val="1"/>
      <w:numFmt w:val="lowerRoman"/>
      <w:lvlText w:val="%9."/>
      <w:lvlJc w:val="right"/>
      <w:pPr>
        <w:ind w:left="6133" w:hanging="180"/>
      </w:pPr>
    </w:lvl>
  </w:abstractNum>
  <w:abstractNum w:abstractNumId="4">
    <w:nsid w:val="097205B1"/>
    <w:multiLevelType w:val="hybridMultilevel"/>
    <w:tmpl w:val="051C7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521BF0"/>
    <w:multiLevelType w:val="hybridMultilevel"/>
    <w:tmpl w:val="79D679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C234669"/>
    <w:multiLevelType w:val="hybridMultilevel"/>
    <w:tmpl w:val="23D4EE14"/>
    <w:lvl w:ilvl="0" w:tplc="BEE6FAA4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7">
    <w:nsid w:val="0E521474"/>
    <w:multiLevelType w:val="hybridMultilevel"/>
    <w:tmpl w:val="98BE5AD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A7E11A7"/>
    <w:multiLevelType w:val="hybridMultilevel"/>
    <w:tmpl w:val="D0D4F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FB65AE"/>
    <w:multiLevelType w:val="hybridMultilevel"/>
    <w:tmpl w:val="06C05C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1AE59F7"/>
    <w:multiLevelType w:val="hybridMultilevel"/>
    <w:tmpl w:val="25069EF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>
    <w:nsid w:val="2B7552ED"/>
    <w:multiLevelType w:val="hybridMultilevel"/>
    <w:tmpl w:val="3CB0A7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4D2DD6"/>
    <w:multiLevelType w:val="hybridMultilevel"/>
    <w:tmpl w:val="D248B6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F74EAE"/>
    <w:multiLevelType w:val="hybridMultilevel"/>
    <w:tmpl w:val="5F3A8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8EE5361"/>
    <w:multiLevelType w:val="multilevel"/>
    <w:tmpl w:val="EB1AFAC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5">
    <w:nsid w:val="3FDE649F"/>
    <w:multiLevelType w:val="hybridMultilevel"/>
    <w:tmpl w:val="F1F61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05E1DFD"/>
    <w:multiLevelType w:val="hybridMultilevel"/>
    <w:tmpl w:val="BBAC2D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AE74EB2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8">
    <w:nsid w:val="4F4A1063"/>
    <w:multiLevelType w:val="hybridMultilevel"/>
    <w:tmpl w:val="A98AAD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701DA8"/>
    <w:multiLevelType w:val="hybridMultilevel"/>
    <w:tmpl w:val="CDF26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CDD2066"/>
    <w:multiLevelType w:val="multilevel"/>
    <w:tmpl w:val="041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1">
    <w:nsid w:val="6E866137"/>
    <w:multiLevelType w:val="hybridMultilevel"/>
    <w:tmpl w:val="C8029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F847010"/>
    <w:multiLevelType w:val="hybridMultilevel"/>
    <w:tmpl w:val="EACACE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DA75C0"/>
    <w:multiLevelType w:val="hybridMultilevel"/>
    <w:tmpl w:val="CDCC8BD2"/>
    <w:lvl w:ilvl="0" w:tplc="CD8052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7ED15BC"/>
    <w:multiLevelType w:val="hybridMultilevel"/>
    <w:tmpl w:val="8BE08C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9200197"/>
    <w:multiLevelType w:val="hybridMultilevel"/>
    <w:tmpl w:val="EA9AD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F0E0E19"/>
    <w:multiLevelType w:val="hybridMultilevel"/>
    <w:tmpl w:val="EF44AD3C"/>
    <w:lvl w:ilvl="0" w:tplc="67B87FD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1"/>
  </w:num>
  <w:num w:numId="9">
    <w:abstractNumId w:val="2"/>
  </w:num>
  <w:num w:numId="10">
    <w:abstractNumId w:val="22"/>
  </w:num>
  <w:num w:numId="11">
    <w:abstractNumId w:val="24"/>
  </w:num>
  <w:num w:numId="12">
    <w:abstractNumId w:val="10"/>
  </w:num>
  <w:num w:numId="13">
    <w:abstractNumId w:val="9"/>
  </w:num>
  <w:num w:numId="14">
    <w:abstractNumId w:val="0"/>
  </w:num>
  <w:num w:numId="15">
    <w:abstractNumId w:val="20"/>
  </w:num>
  <w:num w:numId="16">
    <w:abstractNumId w:val="17"/>
  </w:num>
  <w:num w:numId="17">
    <w:abstractNumId w:val="14"/>
  </w:num>
  <w:num w:numId="18">
    <w:abstractNumId w:val="13"/>
  </w:num>
  <w:num w:numId="19">
    <w:abstractNumId w:val="18"/>
  </w:num>
  <w:num w:numId="20">
    <w:abstractNumId w:val="23"/>
  </w:num>
  <w:num w:numId="21">
    <w:abstractNumId w:val="26"/>
  </w:num>
  <w:num w:numId="22">
    <w:abstractNumId w:val="19"/>
  </w:num>
  <w:num w:numId="23">
    <w:abstractNumId w:val="1"/>
  </w:num>
  <w:num w:numId="24">
    <w:abstractNumId w:val="6"/>
  </w:num>
  <w:num w:numId="25">
    <w:abstractNumId w:val="8"/>
  </w:num>
  <w:num w:numId="26">
    <w:abstractNumId w:val="25"/>
  </w:num>
  <w:num w:numId="27">
    <w:abstractNumId w:val="4"/>
  </w:num>
  <w:num w:numId="2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7A6BFB"/>
    <w:rsid w:val="000044DC"/>
    <w:rsid w:val="00004BE4"/>
    <w:rsid w:val="000068B1"/>
    <w:rsid w:val="00007EE8"/>
    <w:rsid w:val="00007FB0"/>
    <w:rsid w:val="00011A03"/>
    <w:rsid w:val="00013739"/>
    <w:rsid w:val="000140D3"/>
    <w:rsid w:val="00015CED"/>
    <w:rsid w:val="00016B00"/>
    <w:rsid w:val="00020D97"/>
    <w:rsid w:val="000342E8"/>
    <w:rsid w:val="00035F19"/>
    <w:rsid w:val="00036B5E"/>
    <w:rsid w:val="00040D1B"/>
    <w:rsid w:val="00044926"/>
    <w:rsid w:val="000453B8"/>
    <w:rsid w:val="000468A9"/>
    <w:rsid w:val="00057828"/>
    <w:rsid w:val="00062D66"/>
    <w:rsid w:val="00073596"/>
    <w:rsid w:val="00074860"/>
    <w:rsid w:val="000761F9"/>
    <w:rsid w:val="00076871"/>
    <w:rsid w:val="00085266"/>
    <w:rsid w:val="00087596"/>
    <w:rsid w:val="000904B9"/>
    <w:rsid w:val="000932B7"/>
    <w:rsid w:val="000932F5"/>
    <w:rsid w:val="000A3B30"/>
    <w:rsid w:val="000A599E"/>
    <w:rsid w:val="000A6DC2"/>
    <w:rsid w:val="000B25E0"/>
    <w:rsid w:val="000C28CD"/>
    <w:rsid w:val="000C2EFA"/>
    <w:rsid w:val="000D3B05"/>
    <w:rsid w:val="000E0D26"/>
    <w:rsid w:val="000E463B"/>
    <w:rsid w:val="000E7911"/>
    <w:rsid w:val="000F6284"/>
    <w:rsid w:val="000F703E"/>
    <w:rsid w:val="000F795B"/>
    <w:rsid w:val="0010150E"/>
    <w:rsid w:val="00103BF6"/>
    <w:rsid w:val="001103AC"/>
    <w:rsid w:val="001168FE"/>
    <w:rsid w:val="00126718"/>
    <w:rsid w:val="001503CD"/>
    <w:rsid w:val="00152807"/>
    <w:rsid w:val="001534CB"/>
    <w:rsid w:val="00154344"/>
    <w:rsid w:val="00156682"/>
    <w:rsid w:val="0015687C"/>
    <w:rsid w:val="001579C2"/>
    <w:rsid w:val="0016147B"/>
    <w:rsid w:val="00165350"/>
    <w:rsid w:val="00176149"/>
    <w:rsid w:val="001767F1"/>
    <w:rsid w:val="00180E9E"/>
    <w:rsid w:val="00181B85"/>
    <w:rsid w:val="00184FC6"/>
    <w:rsid w:val="001876A1"/>
    <w:rsid w:val="00190A30"/>
    <w:rsid w:val="00192B52"/>
    <w:rsid w:val="001956F3"/>
    <w:rsid w:val="00195CF4"/>
    <w:rsid w:val="00196BCB"/>
    <w:rsid w:val="001A3947"/>
    <w:rsid w:val="001A70A1"/>
    <w:rsid w:val="001B1462"/>
    <w:rsid w:val="001C0096"/>
    <w:rsid w:val="001E3859"/>
    <w:rsid w:val="001F2AE5"/>
    <w:rsid w:val="001F7E58"/>
    <w:rsid w:val="0020170F"/>
    <w:rsid w:val="00220502"/>
    <w:rsid w:val="00223436"/>
    <w:rsid w:val="00231283"/>
    <w:rsid w:val="00233904"/>
    <w:rsid w:val="002431E4"/>
    <w:rsid w:val="00254C60"/>
    <w:rsid w:val="00271EFA"/>
    <w:rsid w:val="00274714"/>
    <w:rsid w:val="00284A5C"/>
    <w:rsid w:val="002973F5"/>
    <w:rsid w:val="002A1CE5"/>
    <w:rsid w:val="002A2D8D"/>
    <w:rsid w:val="002A425F"/>
    <w:rsid w:val="002A4A22"/>
    <w:rsid w:val="002A6F36"/>
    <w:rsid w:val="002B1C7A"/>
    <w:rsid w:val="002B21E5"/>
    <w:rsid w:val="002B3480"/>
    <w:rsid w:val="002B3612"/>
    <w:rsid w:val="002B5BFB"/>
    <w:rsid w:val="002C2ABE"/>
    <w:rsid w:val="002C3AE9"/>
    <w:rsid w:val="002D1BE8"/>
    <w:rsid w:val="002D4878"/>
    <w:rsid w:val="002D4F34"/>
    <w:rsid w:val="002E1C0E"/>
    <w:rsid w:val="002E7120"/>
    <w:rsid w:val="002F51E8"/>
    <w:rsid w:val="002F78FC"/>
    <w:rsid w:val="003009DB"/>
    <w:rsid w:val="00303EDC"/>
    <w:rsid w:val="00305656"/>
    <w:rsid w:val="00325956"/>
    <w:rsid w:val="00341753"/>
    <w:rsid w:val="00343526"/>
    <w:rsid w:val="003475B0"/>
    <w:rsid w:val="003536B3"/>
    <w:rsid w:val="00356AC7"/>
    <w:rsid w:val="0037265D"/>
    <w:rsid w:val="00380F70"/>
    <w:rsid w:val="00383A45"/>
    <w:rsid w:val="00384513"/>
    <w:rsid w:val="00391B56"/>
    <w:rsid w:val="003A223A"/>
    <w:rsid w:val="003A3915"/>
    <w:rsid w:val="003B1A25"/>
    <w:rsid w:val="003B1DFC"/>
    <w:rsid w:val="003B6795"/>
    <w:rsid w:val="003F1FA0"/>
    <w:rsid w:val="003F2267"/>
    <w:rsid w:val="003F297C"/>
    <w:rsid w:val="003F2A29"/>
    <w:rsid w:val="003F514D"/>
    <w:rsid w:val="003F5ACE"/>
    <w:rsid w:val="00407D3A"/>
    <w:rsid w:val="004271DE"/>
    <w:rsid w:val="00431430"/>
    <w:rsid w:val="00433717"/>
    <w:rsid w:val="00452340"/>
    <w:rsid w:val="00454779"/>
    <w:rsid w:val="004552A1"/>
    <w:rsid w:val="00456571"/>
    <w:rsid w:val="00461C57"/>
    <w:rsid w:val="00464455"/>
    <w:rsid w:val="004672BB"/>
    <w:rsid w:val="00470DFC"/>
    <w:rsid w:val="004847DA"/>
    <w:rsid w:val="0048632B"/>
    <w:rsid w:val="004879AA"/>
    <w:rsid w:val="00497288"/>
    <w:rsid w:val="004A16F3"/>
    <w:rsid w:val="004A545C"/>
    <w:rsid w:val="004A5721"/>
    <w:rsid w:val="004A72D3"/>
    <w:rsid w:val="004C261B"/>
    <w:rsid w:val="004C4B7D"/>
    <w:rsid w:val="004C4E0D"/>
    <w:rsid w:val="004C5FD5"/>
    <w:rsid w:val="004C621B"/>
    <w:rsid w:val="004C6866"/>
    <w:rsid w:val="004D09B3"/>
    <w:rsid w:val="004D0B1A"/>
    <w:rsid w:val="004E1050"/>
    <w:rsid w:val="004E105D"/>
    <w:rsid w:val="004E4AB7"/>
    <w:rsid w:val="004F3328"/>
    <w:rsid w:val="004F607A"/>
    <w:rsid w:val="004F73B4"/>
    <w:rsid w:val="004F7F6D"/>
    <w:rsid w:val="00506476"/>
    <w:rsid w:val="005065BF"/>
    <w:rsid w:val="00506F6D"/>
    <w:rsid w:val="0051062B"/>
    <w:rsid w:val="005143FB"/>
    <w:rsid w:val="0052138D"/>
    <w:rsid w:val="00525732"/>
    <w:rsid w:val="00530A4D"/>
    <w:rsid w:val="00536763"/>
    <w:rsid w:val="00537B28"/>
    <w:rsid w:val="00541C06"/>
    <w:rsid w:val="00544864"/>
    <w:rsid w:val="00547A72"/>
    <w:rsid w:val="00554B82"/>
    <w:rsid w:val="005553E6"/>
    <w:rsid w:val="005560B6"/>
    <w:rsid w:val="00556BD0"/>
    <w:rsid w:val="0056741D"/>
    <w:rsid w:val="005704ED"/>
    <w:rsid w:val="00572740"/>
    <w:rsid w:val="005742B6"/>
    <w:rsid w:val="0057663A"/>
    <w:rsid w:val="00583566"/>
    <w:rsid w:val="005846EA"/>
    <w:rsid w:val="005A4229"/>
    <w:rsid w:val="005A4A84"/>
    <w:rsid w:val="005B1F87"/>
    <w:rsid w:val="005B4D21"/>
    <w:rsid w:val="005B5A4E"/>
    <w:rsid w:val="005B613D"/>
    <w:rsid w:val="005C2D08"/>
    <w:rsid w:val="005C57D4"/>
    <w:rsid w:val="005E2017"/>
    <w:rsid w:val="005F145B"/>
    <w:rsid w:val="005F7325"/>
    <w:rsid w:val="00605F07"/>
    <w:rsid w:val="00611116"/>
    <w:rsid w:val="00627E32"/>
    <w:rsid w:val="0063277E"/>
    <w:rsid w:val="006348DD"/>
    <w:rsid w:val="006371B8"/>
    <w:rsid w:val="006407D4"/>
    <w:rsid w:val="0064089C"/>
    <w:rsid w:val="0064093D"/>
    <w:rsid w:val="006409D3"/>
    <w:rsid w:val="00642D97"/>
    <w:rsid w:val="00643812"/>
    <w:rsid w:val="00647A7F"/>
    <w:rsid w:val="006542FA"/>
    <w:rsid w:val="0066111D"/>
    <w:rsid w:val="00661C48"/>
    <w:rsid w:val="00661F0A"/>
    <w:rsid w:val="00670AAE"/>
    <w:rsid w:val="0067385E"/>
    <w:rsid w:val="00673E30"/>
    <w:rsid w:val="0067620C"/>
    <w:rsid w:val="006772FF"/>
    <w:rsid w:val="00677B77"/>
    <w:rsid w:val="006811AA"/>
    <w:rsid w:val="0068226B"/>
    <w:rsid w:val="00683347"/>
    <w:rsid w:val="00683E93"/>
    <w:rsid w:val="00684F43"/>
    <w:rsid w:val="006A0723"/>
    <w:rsid w:val="006A181F"/>
    <w:rsid w:val="006A3313"/>
    <w:rsid w:val="006A6223"/>
    <w:rsid w:val="006B396D"/>
    <w:rsid w:val="006C494E"/>
    <w:rsid w:val="006E1E22"/>
    <w:rsid w:val="006F29CD"/>
    <w:rsid w:val="00700B58"/>
    <w:rsid w:val="00701DBC"/>
    <w:rsid w:val="0070655D"/>
    <w:rsid w:val="0074168F"/>
    <w:rsid w:val="00743CCD"/>
    <w:rsid w:val="00753588"/>
    <w:rsid w:val="0075399E"/>
    <w:rsid w:val="00770AED"/>
    <w:rsid w:val="00775D2E"/>
    <w:rsid w:val="00781928"/>
    <w:rsid w:val="00784B11"/>
    <w:rsid w:val="00786229"/>
    <w:rsid w:val="007874BD"/>
    <w:rsid w:val="0079361C"/>
    <w:rsid w:val="00797DC1"/>
    <w:rsid w:val="007A2F28"/>
    <w:rsid w:val="007A6BFB"/>
    <w:rsid w:val="007A7459"/>
    <w:rsid w:val="007D12B5"/>
    <w:rsid w:val="007D5700"/>
    <w:rsid w:val="007F0804"/>
    <w:rsid w:val="007F40B0"/>
    <w:rsid w:val="008003B5"/>
    <w:rsid w:val="008055A0"/>
    <w:rsid w:val="0080725D"/>
    <w:rsid w:val="0081666A"/>
    <w:rsid w:val="0081693F"/>
    <w:rsid w:val="00822C91"/>
    <w:rsid w:val="008327D0"/>
    <w:rsid w:val="008360EC"/>
    <w:rsid w:val="00841483"/>
    <w:rsid w:val="00850EC1"/>
    <w:rsid w:val="00852CDC"/>
    <w:rsid w:val="0085301C"/>
    <w:rsid w:val="00857948"/>
    <w:rsid w:val="008735F4"/>
    <w:rsid w:val="00874B9E"/>
    <w:rsid w:val="008830FD"/>
    <w:rsid w:val="00885FB1"/>
    <w:rsid w:val="00886D59"/>
    <w:rsid w:val="008914C6"/>
    <w:rsid w:val="00892BF2"/>
    <w:rsid w:val="00895E43"/>
    <w:rsid w:val="008965EF"/>
    <w:rsid w:val="008A5574"/>
    <w:rsid w:val="008B109F"/>
    <w:rsid w:val="008B4EED"/>
    <w:rsid w:val="008B6DB6"/>
    <w:rsid w:val="008D010F"/>
    <w:rsid w:val="008D1F25"/>
    <w:rsid w:val="008D6EB1"/>
    <w:rsid w:val="008E07A9"/>
    <w:rsid w:val="008F6073"/>
    <w:rsid w:val="008F7C31"/>
    <w:rsid w:val="00900623"/>
    <w:rsid w:val="00904E1C"/>
    <w:rsid w:val="0090695F"/>
    <w:rsid w:val="009211CD"/>
    <w:rsid w:val="0092267F"/>
    <w:rsid w:val="00922E53"/>
    <w:rsid w:val="00926384"/>
    <w:rsid w:val="00933E85"/>
    <w:rsid w:val="00934B1A"/>
    <w:rsid w:val="00947476"/>
    <w:rsid w:val="009524E7"/>
    <w:rsid w:val="0095595C"/>
    <w:rsid w:val="009567F6"/>
    <w:rsid w:val="009635D5"/>
    <w:rsid w:val="009637A6"/>
    <w:rsid w:val="009673EF"/>
    <w:rsid w:val="009767B9"/>
    <w:rsid w:val="00981A0F"/>
    <w:rsid w:val="00984493"/>
    <w:rsid w:val="00993128"/>
    <w:rsid w:val="00995519"/>
    <w:rsid w:val="009A3D54"/>
    <w:rsid w:val="009A603A"/>
    <w:rsid w:val="009B0F6E"/>
    <w:rsid w:val="009B169E"/>
    <w:rsid w:val="009B3B0E"/>
    <w:rsid w:val="009B4C12"/>
    <w:rsid w:val="009B570A"/>
    <w:rsid w:val="009B5B1B"/>
    <w:rsid w:val="009D08DA"/>
    <w:rsid w:val="009D155D"/>
    <w:rsid w:val="009D2CB0"/>
    <w:rsid w:val="009D5D11"/>
    <w:rsid w:val="009E071E"/>
    <w:rsid w:val="009E0A3F"/>
    <w:rsid w:val="009E2193"/>
    <w:rsid w:val="009E794E"/>
    <w:rsid w:val="009F57EF"/>
    <w:rsid w:val="009F7FC4"/>
    <w:rsid w:val="00A06D40"/>
    <w:rsid w:val="00A06E76"/>
    <w:rsid w:val="00A06FB2"/>
    <w:rsid w:val="00A076F3"/>
    <w:rsid w:val="00A15C1C"/>
    <w:rsid w:val="00A20E22"/>
    <w:rsid w:val="00A21B9E"/>
    <w:rsid w:val="00A22960"/>
    <w:rsid w:val="00A25786"/>
    <w:rsid w:val="00A25D61"/>
    <w:rsid w:val="00A2671B"/>
    <w:rsid w:val="00A46F93"/>
    <w:rsid w:val="00A50C32"/>
    <w:rsid w:val="00A528E5"/>
    <w:rsid w:val="00A70A53"/>
    <w:rsid w:val="00A8125D"/>
    <w:rsid w:val="00A8196F"/>
    <w:rsid w:val="00A828A9"/>
    <w:rsid w:val="00A93814"/>
    <w:rsid w:val="00AA13D8"/>
    <w:rsid w:val="00AA5299"/>
    <w:rsid w:val="00AA6506"/>
    <w:rsid w:val="00AB1935"/>
    <w:rsid w:val="00AB228E"/>
    <w:rsid w:val="00AB332E"/>
    <w:rsid w:val="00AB62B8"/>
    <w:rsid w:val="00AC2387"/>
    <w:rsid w:val="00AC7646"/>
    <w:rsid w:val="00AD725A"/>
    <w:rsid w:val="00AD7D5F"/>
    <w:rsid w:val="00AE17F2"/>
    <w:rsid w:val="00AE78F0"/>
    <w:rsid w:val="00AF17B3"/>
    <w:rsid w:val="00AF5552"/>
    <w:rsid w:val="00B0785D"/>
    <w:rsid w:val="00B10C28"/>
    <w:rsid w:val="00B131F0"/>
    <w:rsid w:val="00B2270E"/>
    <w:rsid w:val="00B27977"/>
    <w:rsid w:val="00B31CA3"/>
    <w:rsid w:val="00B354A8"/>
    <w:rsid w:val="00B45BCE"/>
    <w:rsid w:val="00B47B8B"/>
    <w:rsid w:val="00B52E0C"/>
    <w:rsid w:val="00B534DC"/>
    <w:rsid w:val="00B5571B"/>
    <w:rsid w:val="00B57BE5"/>
    <w:rsid w:val="00B64633"/>
    <w:rsid w:val="00B77855"/>
    <w:rsid w:val="00B81038"/>
    <w:rsid w:val="00B91DBA"/>
    <w:rsid w:val="00BA6D3E"/>
    <w:rsid w:val="00BB13FA"/>
    <w:rsid w:val="00BB1C2C"/>
    <w:rsid w:val="00BB7860"/>
    <w:rsid w:val="00BD066D"/>
    <w:rsid w:val="00BD0F89"/>
    <w:rsid w:val="00BD1C26"/>
    <w:rsid w:val="00BD297A"/>
    <w:rsid w:val="00BD30BF"/>
    <w:rsid w:val="00BD3379"/>
    <w:rsid w:val="00BD4A84"/>
    <w:rsid w:val="00BD5FED"/>
    <w:rsid w:val="00BE2DBE"/>
    <w:rsid w:val="00BE3CF3"/>
    <w:rsid w:val="00BE4748"/>
    <w:rsid w:val="00BF09D2"/>
    <w:rsid w:val="00BF22C7"/>
    <w:rsid w:val="00C0027D"/>
    <w:rsid w:val="00C00BD1"/>
    <w:rsid w:val="00C02374"/>
    <w:rsid w:val="00C11485"/>
    <w:rsid w:val="00C1668C"/>
    <w:rsid w:val="00C27200"/>
    <w:rsid w:val="00C33510"/>
    <w:rsid w:val="00C36D72"/>
    <w:rsid w:val="00C46D4C"/>
    <w:rsid w:val="00C47B90"/>
    <w:rsid w:val="00C614FF"/>
    <w:rsid w:val="00C73FDB"/>
    <w:rsid w:val="00C754C8"/>
    <w:rsid w:val="00C764EB"/>
    <w:rsid w:val="00C84A58"/>
    <w:rsid w:val="00C85564"/>
    <w:rsid w:val="00C86BCE"/>
    <w:rsid w:val="00C9280A"/>
    <w:rsid w:val="00C92CE0"/>
    <w:rsid w:val="00C94662"/>
    <w:rsid w:val="00CA2740"/>
    <w:rsid w:val="00CA31CB"/>
    <w:rsid w:val="00CA4BC8"/>
    <w:rsid w:val="00CB07E2"/>
    <w:rsid w:val="00CB2915"/>
    <w:rsid w:val="00CB4B6F"/>
    <w:rsid w:val="00CC22AB"/>
    <w:rsid w:val="00CC22DA"/>
    <w:rsid w:val="00CC6DD1"/>
    <w:rsid w:val="00CD286A"/>
    <w:rsid w:val="00CD5E69"/>
    <w:rsid w:val="00CE33BC"/>
    <w:rsid w:val="00CE43F9"/>
    <w:rsid w:val="00CE74BA"/>
    <w:rsid w:val="00CF37C7"/>
    <w:rsid w:val="00D11F30"/>
    <w:rsid w:val="00D2083A"/>
    <w:rsid w:val="00D23C77"/>
    <w:rsid w:val="00D245A4"/>
    <w:rsid w:val="00D27DFA"/>
    <w:rsid w:val="00D33181"/>
    <w:rsid w:val="00D37AD6"/>
    <w:rsid w:val="00D40413"/>
    <w:rsid w:val="00D41C79"/>
    <w:rsid w:val="00D42310"/>
    <w:rsid w:val="00D43C45"/>
    <w:rsid w:val="00D44E6C"/>
    <w:rsid w:val="00D50769"/>
    <w:rsid w:val="00D5168F"/>
    <w:rsid w:val="00D5291A"/>
    <w:rsid w:val="00D54166"/>
    <w:rsid w:val="00D7515E"/>
    <w:rsid w:val="00D87D10"/>
    <w:rsid w:val="00D91CA4"/>
    <w:rsid w:val="00D929F1"/>
    <w:rsid w:val="00D92C40"/>
    <w:rsid w:val="00D92F56"/>
    <w:rsid w:val="00D9336A"/>
    <w:rsid w:val="00D9392A"/>
    <w:rsid w:val="00D93B10"/>
    <w:rsid w:val="00D9617D"/>
    <w:rsid w:val="00D9629B"/>
    <w:rsid w:val="00D97E5D"/>
    <w:rsid w:val="00DB2320"/>
    <w:rsid w:val="00DC2041"/>
    <w:rsid w:val="00DC2162"/>
    <w:rsid w:val="00DC50F3"/>
    <w:rsid w:val="00DC7A2E"/>
    <w:rsid w:val="00DD1008"/>
    <w:rsid w:val="00DD1E6C"/>
    <w:rsid w:val="00DD4D71"/>
    <w:rsid w:val="00DD6819"/>
    <w:rsid w:val="00DF769D"/>
    <w:rsid w:val="00E022CF"/>
    <w:rsid w:val="00E10189"/>
    <w:rsid w:val="00E10B6E"/>
    <w:rsid w:val="00E11DD8"/>
    <w:rsid w:val="00E1462F"/>
    <w:rsid w:val="00E17B5D"/>
    <w:rsid w:val="00E20590"/>
    <w:rsid w:val="00E25F51"/>
    <w:rsid w:val="00E26B9A"/>
    <w:rsid w:val="00E3176D"/>
    <w:rsid w:val="00E31DAA"/>
    <w:rsid w:val="00E34DDA"/>
    <w:rsid w:val="00E362C6"/>
    <w:rsid w:val="00E4036A"/>
    <w:rsid w:val="00E44BDA"/>
    <w:rsid w:val="00E513D2"/>
    <w:rsid w:val="00E52551"/>
    <w:rsid w:val="00E62491"/>
    <w:rsid w:val="00E6618D"/>
    <w:rsid w:val="00E67462"/>
    <w:rsid w:val="00E679EA"/>
    <w:rsid w:val="00E77B32"/>
    <w:rsid w:val="00E829FC"/>
    <w:rsid w:val="00E83112"/>
    <w:rsid w:val="00E833B1"/>
    <w:rsid w:val="00E87D31"/>
    <w:rsid w:val="00E93A9C"/>
    <w:rsid w:val="00EA2C17"/>
    <w:rsid w:val="00EB3C4D"/>
    <w:rsid w:val="00EB4F4F"/>
    <w:rsid w:val="00ED3D87"/>
    <w:rsid w:val="00ED4EEF"/>
    <w:rsid w:val="00EE640D"/>
    <w:rsid w:val="00EE6572"/>
    <w:rsid w:val="00F01AC1"/>
    <w:rsid w:val="00F05D53"/>
    <w:rsid w:val="00F3762B"/>
    <w:rsid w:val="00F37BBC"/>
    <w:rsid w:val="00F45FE4"/>
    <w:rsid w:val="00F5611F"/>
    <w:rsid w:val="00F56D05"/>
    <w:rsid w:val="00F56FD1"/>
    <w:rsid w:val="00F611D0"/>
    <w:rsid w:val="00F62415"/>
    <w:rsid w:val="00F627F4"/>
    <w:rsid w:val="00F66D3D"/>
    <w:rsid w:val="00F67344"/>
    <w:rsid w:val="00F7040D"/>
    <w:rsid w:val="00F85A5C"/>
    <w:rsid w:val="00F97593"/>
    <w:rsid w:val="00FA1B8A"/>
    <w:rsid w:val="00FA216F"/>
    <w:rsid w:val="00FA684E"/>
    <w:rsid w:val="00FB057F"/>
    <w:rsid w:val="00FB35F2"/>
    <w:rsid w:val="00FC2A21"/>
    <w:rsid w:val="00FD3CEB"/>
    <w:rsid w:val="00FD62BC"/>
    <w:rsid w:val="00FF4654"/>
    <w:rsid w:val="00FF492F"/>
    <w:rsid w:val="00FF56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7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50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BD1C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D1C26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277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en-US"/>
    </w:rPr>
  </w:style>
  <w:style w:type="character" w:customStyle="1" w:styleId="titlerazdel">
    <w:name w:val="title_razdel"/>
    <w:basedOn w:val="a0"/>
    <w:rsid w:val="00A2671B"/>
  </w:style>
  <w:style w:type="table" w:styleId="a6">
    <w:name w:val="Table Grid"/>
    <w:basedOn w:val="a1"/>
    <w:uiPriority w:val="59"/>
    <w:rsid w:val="00C0237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Прижатый влево"/>
    <w:basedOn w:val="a"/>
    <w:next w:val="a"/>
    <w:uiPriority w:val="99"/>
    <w:rsid w:val="0067620C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5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4FFABF-9833-43A7-AD3B-1333285C5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5</Pages>
  <Words>2208</Words>
  <Characters>12587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Черепанова НБ.</dc:creator>
  <cp:keywords/>
  <dc:description/>
  <cp:lastModifiedBy>Киосова Елена Сергеевна</cp:lastModifiedBy>
  <cp:revision>116</cp:revision>
  <cp:lastPrinted>2017-05-01T14:24:00Z</cp:lastPrinted>
  <dcterms:created xsi:type="dcterms:W3CDTF">2016-04-17T10:50:00Z</dcterms:created>
  <dcterms:modified xsi:type="dcterms:W3CDTF">2017-07-06T09:44:00Z</dcterms:modified>
</cp:coreProperties>
</file>